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8B" w:rsidRDefault="000B7A8B" w:rsidP="000B7A8B">
      <w:pPr>
        <w:jc w:val="center"/>
        <w:rPr>
          <w:rFonts w:asciiTheme="minorEastAsia" w:hAnsiTheme="minorEastAsia"/>
          <w:sz w:val="28"/>
          <w:szCs w:val="28"/>
        </w:rPr>
      </w:pPr>
      <w:r>
        <w:rPr>
          <w:rFonts w:asciiTheme="minorEastAsia" w:hAnsiTheme="minorEastAsia" w:hint="eastAsia"/>
          <w:sz w:val="28"/>
          <w:szCs w:val="28"/>
        </w:rPr>
        <w:t>关于征集</w:t>
      </w:r>
      <w:r w:rsidRPr="00A4759C">
        <w:rPr>
          <w:rFonts w:asciiTheme="minorEastAsia" w:hAnsiTheme="minorEastAsia" w:hint="eastAsia"/>
          <w:sz w:val="28"/>
          <w:szCs w:val="28"/>
        </w:rPr>
        <w:t>2019年度兰州市科技发展指导性计划项目</w:t>
      </w:r>
      <w:r>
        <w:rPr>
          <w:rFonts w:asciiTheme="minorEastAsia" w:hAnsiTheme="minorEastAsia" w:hint="eastAsia"/>
          <w:sz w:val="28"/>
          <w:szCs w:val="28"/>
        </w:rPr>
        <w:t>的通知</w:t>
      </w:r>
    </w:p>
    <w:p w:rsidR="000B7A8B" w:rsidRDefault="000B7A8B" w:rsidP="000B7A8B">
      <w:pPr>
        <w:jc w:val="center"/>
        <w:rPr>
          <w:rFonts w:asciiTheme="minorEastAsia" w:hAnsiTheme="minorEastAsia" w:hint="eastAsia"/>
          <w:sz w:val="28"/>
          <w:szCs w:val="28"/>
        </w:rPr>
      </w:pPr>
      <w:r>
        <w:rPr>
          <w:rFonts w:asciiTheme="minorEastAsia" w:hAnsiTheme="minorEastAsia" w:hint="eastAsia"/>
          <w:sz w:val="28"/>
          <w:szCs w:val="28"/>
        </w:rPr>
        <w:t>兰科函字〔2</w:t>
      </w:r>
      <w:r>
        <w:rPr>
          <w:rFonts w:asciiTheme="minorEastAsia" w:hAnsiTheme="minorEastAsia"/>
          <w:sz w:val="28"/>
          <w:szCs w:val="28"/>
        </w:rPr>
        <w:t>019〕</w:t>
      </w:r>
      <w:r>
        <w:rPr>
          <w:rFonts w:asciiTheme="minorEastAsia" w:hAnsiTheme="minorEastAsia" w:hint="eastAsia"/>
          <w:sz w:val="28"/>
          <w:szCs w:val="28"/>
        </w:rPr>
        <w:t>4</w:t>
      </w:r>
      <w:r>
        <w:rPr>
          <w:rFonts w:asciiTheme="minorEastAsia" w:hAnsiTheme="minorEastAsia"/>
          <w:sz w:val="28"/>
          <w:szCs w:val="28"/>
        </w:rPr>
        <w:t>6号</w:t>
      </w:r>
      <w:bookmarkStart w:id="0" w:name="_GoBack"/>
      <w:bookmarkEnd w:id="0"/>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各有关单位：</w:t>
      </w:r>
    </w:p>
    <w:p w:rsidR="00A4759C" w:rsidRPr="00A4759C" w:rsidRDefault="00A4759C" w:rsidP="00A4759C">
      <w:pPr>
        <w:ind w:firstLineChars="200" w:firstLine="560"/>
        <w:rPr>
          <w:rFonts w:asciiTheme="minorEastAsia" w:hAnsiTheme="minorEastAsia"/>
          <w:sz w:val="28"/>
          <w:szCs w:val="28"/>
        </w:rPr>
      </w:pPr>
      <w:r w:rsidRPr="00A4759C">
        <w:rPr>
          <w:rFonts w:asciiTheme="minorEastAsia" w:hAnsiTheme="minorEastAsia" w:hint="eastAsia"/>
          <w:sz w:val="28"/>
          <w:szCs w:val="28"/>
        </w:rPr>
        <w:t>根据兰州市“十三五”科技创新发展规划、经济社会发展对科技的需求，按照《兰州市科技计划项目管理办法》等有关文件精神，近期开展2019年度兰州市科技发展指导性计划项目申报工作，现将有关事项通知如下：</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一、申报单位条件</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（一）在兰州市注册的具有法人资格的企事业及机关单位。</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（二）项目负责人具有与项目相关的研究经历和工作积累，在本研究领域有一定的学术造诣和技术优势，并具有良好的信誉度以及完成项目所需的组织管理和协调能力。</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（三）项目负责人本年度申请的各类市级科技项目数不超过1项，必须是在职人员，并确保在法定退休年龄前能够完成项目任务。</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（四）过去5年内无不良信用记录，凡承担了市级科技项目未按时结题的，不得申报新项目。</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二、申报程序和材料</w:t>
      </w:r>
    </w:p>
    <w:p w:rsidR="00A4759C" w:rsidRPr="00A4759C" w:rsidRDefault="00A4759C" w:rsidP="00A4759C">
      <w:pPr>
        <w:ind w:firstLineChars="200" w:firstLine="560"/>
        <w:rPr>
          <w:rFonts w:asciiTheme="minorEastAsia" w:hAnsiTheme="minorEastAsia"/>
          <w:sz w:val="28"/>
          <w:szCs w:val="28"/>
        </w:rPr>
      </w:pPr>
      <w:r w:rsidRPr="00A4759C">
        <w:rPr>
          <w:rFonts w:asciiTheme="minorEastAsia" w:hAnsiTheme="minorEastAsia" w:hint="eastAsia"/>
          <w:sz w:val="28"/>
          <w:szCs w:val="28"/>
        </w:rPr>
        <w:t>项目承担单位须登陆“兰州市科技业务综合服务平台”(平台由兰州科技网点击进入，网址：http://kjj.lanzhou.gov.cn)，注册成功后，在线提交项目资料，完成项目入库。项目入库后，在线打印《兰州市科技发展计划项目申报书》及需要说明的相关材料一式两份，A4幅面、骑缝装订、不得另加封面。按行政隶属或属地关系初审推荐后，</w:t>
      </w:r>
      <w:r w:rsidRPr="00A4759C">
        <w:rPr>
          <w:rFonts w:asciiTheme="minorEastAsia" w:hAnsiTheme="minorEastAsia" w:hint="eastAsia"/>
          <w:sz w:val="28"/>
          <w:szCs w:val="28"/>
        </w:rPr>
        <w:lastRenderedPageBreak/>
        <w:t>报市科技局相关业务科室。大专院校、科研院所申报的项目由成果科负责审核；医疗机构申报的项目由社发科负责审核；企业申报的农业类项目和工业类项目分别由农村科和高新科负责审核。</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三、指导性计划说明</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（一）申报单位自筹研发经费，市级财政不安排经费。</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（二）项目自筹经费可作为本科技投入的重要依据。</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（三）作为技术人员评定职称的重要依据。</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（四）作为科技成果登记的重要依据。</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（五）作为推荐报奖的重要依据。</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四、申报受理时间</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2019年度兰州市科技发展指导性计划项目申报时间为11月15日至11月29日，过期不再受理。</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联系人： 邵燕雯</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联系电话：8847961</w:t>
      </w:r>
    </w:p>
    <w:p w:rsidR="00A4759C" w:rsidRPr="00A4759C" w:rsidRDefault="00A4759C" w:rsidP="00A4759C">
      <w:pPr>
        <w:rPr>
          <w:rFonts w:asciiTheme="minorEastAsia" w:hAnsiTheme="minorEastAsia"/>
          <w:sz w:val="28"/>
          <w:szCs w:val="28"/>
        </w:rPr>
      </w:pPr>
      <w:r w:rsidRPr="00A4759C">
        <w:rPr>
          <w:rFonts w:asciiTheme="minorEastAsia" w:hAnsiTheme="minorEastAsia" w:hint="eastAsia"/>
          <w:sz w:val="28"/>
          <w:szCs w:val="28"/>
        </w:rPr>
        <w:t>材料报送地址：兰州市城关区雁滩北街名城广场4号楼9层</w:t>
      </w:r>
    </w:p>
    <w:p w:rsidR="00A4759C" w:rsidRPr="00A4759C" w:rsidRDefault="00A4759C" w:rsidP="00A4759C">
      <w:pPr>
        <w:rPr>
          <w:rFonts w:asciiTheme="minorEastAsia" w:hAnsiTheme="minorEastAsia"/>
          <w:sz w:val="28"/>
          <w:szCs w:val="28"/>
        </w:rPr>
      </w:pPr>
    </w:p>
    <w:p w:rsidR="00A4759C" w:rsidRPr="00A4759C" w:rsidRDefault="00A4759C" w:rsidP="00A4759C">
      <w:pPr>
        <w:rPr>
          <w:rFonts w:asciiTheme="minorEastAsia" w:hAnsiTheme="minorEastAsia"/>
          <w:sz w:val="28"/>
          <w:szCs w:val="28"/>
        </w:rPr>
      </w:pPr>
    </w:p>
    <w:p w:rsidR="0007023E" w:rsidRPr="00A4759C" w:rsidRDefault="00A4759C" w:rsidP="00A4759C">
      <w:pPr>
        <w:jc w:val="right"/>
        <w:rPr>
          <w:rFonts w:asciiTheme="minorEastAsia" w:hAnsiTheme="minorEastAsia"/>
          <w:sz w:val="28"/>
          <w:szCs w:val="28"/>
        </w:rPr>
      </w:pPr>
      <w:r w:rsidRPr="00A4759C">
        <w:rPr>
          <w:rFonts w:asciiTheme="minorEastAsia" w:hAnsiTheme="minorEastAsia" w:hint="eastAsia"/>
          <w:sz w:val="28"/>
          <w:szCs w:val="28"/>
        </w:rPr>
        <w:t xml:space="preserve">                                                                                                               2019年11月15日</w:t>
      </w:r>
    </w:p>
    <w:sectPr w:rsidR="0007023E" w:rsidRPr="00A47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69" w:rsidRDefault="003D2869" w:rsidP="00A4759C">
      <w:r>
        <w:separator/>
      </w:r>
    </w:p>
  </w:endnote>
  <w:endnote w:type="continuationSeparator" w:id="0">
    <w:p w:rsidR="003D2869" w:rsidRDefault="003D2869" w:rsidP="00A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69" w:rsidRDefault="003D2869" w:rsidP="00A4759C">
      <w:r>
        <w:separator/>
      </w:r>
    </w:p>
  </w:footnote>
  <w:footnote w:type="continuationSeparator" w:id="0">
    <w:p w:rsidR="003D2869" w:rsidRDefault="003D2869" w:rsidP="00A4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25"/>
    <w:rsid w:val="0007023E"/>
    <w:rsid w:val="000B7A8B"/>
    <w:rsid w:val="003D2869"/>
    <w:rsid w:val="00A4759C"/>
    <w:rsid w:val="00D2535E"/>
    <w:rsid w:val="00D6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E64F37-292F-4941-AFBA-4F5581F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59C"/>
    <w:rPr>
      <w:sz w:val="18"/>
      <w:szCs w:val="18"/>
    </w:rPr>
  </w:style>
  <w:style w:type="paragraph" w:styleId="a4">
    <w:name w:val="footer"/>
    <w:basedOn w:val="a"/>
    <w:link w:val="Char0"/>
    <w:uiPriority w:val="99"/>
    <w:unhideWhenUsed/>
    <w:rsid w:val="00A4759C"/>
    <w:pPr>
      <w:tabs>
        <w:tab w:val="center" w:pos="4153"/>
        <w:tab w:val="right" w:pos="8306"/>
      </w:tabs>
      <w:snapToGrid w:val="0"/>
      <w:jc w:val="left"/>
    </w:pPr>
    <w:rPr>
      <w:sz w:val="18"/>
      <w:szCs w:val="18"/>
    </w:rPr>
  </w:style>
  <w:style w:type="character" w:customStyle="1" w:styleId="Char0">
    <w:name w:val="页脚 Char"/>
    <w:basedOn w:val="a0"/>
    <w:link w:val="a4"/>
    <w:uiPriority w:val="99"/>
    <w:rsid w:val="00A47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143</Words>
  <Characters>817</Characters>
  <Application>Microsoft Office Word</Application>
  <DocSecurity>0</DocSecurity>
  <Lines>6</Lines>
  <Paragraphs>1</Paragraphs>
  <ScaleCrop>false</ScaleCrop>
  <Company>china</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2019-11-18T05:00:00Z</dcterms:created>
  <dcterms:modified xsi:type="dcterms:W3CDTF">2019-11-18T05:28:00Z</dcterms:modified>
</cp:coreProperties>
</file>