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36" w:rsidRDefault="00F42034">
      <w:pPr>
        <w:rPr>
          <w:rFonts w:ascii="方正黑体_GBK" w:eastAsia="方正黑体_GBK"/>
          <w:sz w:val="32"/>
          <w:szCs w:val="32"/>
        </w:rPr>
      </w:pPr>
      <w:r>
        <w:rPr>
          <w:rFonts w:ascii="方正黑体_GBK" w:eastAsia="方正黑体_GBK" w:hint="eastAsia"/>
          <w:sz w:val="32"/>
          <w:szCs w:val="32"/>
        </w:rPr>
        <w:t>附件</w:t>
      </w:r>
      <w:r w:rsidR="008F2D3C">
        <w:rPr>
          <w:rFonts w:ascii="方正黑体_GBK" w:eastAsia="方正黑体_GBK" w:hint="eastAsia"/>
          <w:sz w:val="32"/>
          <w:szCs w:val="32"/>
        </w:rPr>
        <w:t>1</w:t>
      </w:r>
    </w:p>
    <w:p w:rsidR="00BD2036" w:rsidRDefault="00BD2036">
      <w:pPr>
        <w:rPr>
          <w:rFonts w:ascii="方正小标宋简体" w:eastAsia="方正小标宋简体"/>
          <w:sz w:val="36"/>
          <w:szCs w:val="36"/>
        </w:rPr>
      </w:pPr>
    </w:p>
    <w:p w:rsidR="00BD2036" w:rsidRDefault="00BD2036">
      <w:pPr>
        <w:rPr>
          <w:rFonts w:ascii="方正小标宋简体" w:eastAsia="方正小标宋简体"/>
          <w:sz w:val="36"/>
          <w:szCs w:val="36"/>
        </w:rPr>
      </w:pPr>
    </w:p>
    <w:p w:rsidR="00BD2036" w:rsidRDefault="00BD2036">
      <w:pPr>
        <w:rPr>
          <w:rFonts w:ascii="方正小标宋简体" w:eastAsia="方正小标宋简体"/>
          <w:sz w:val="36"/>
          <w:szCs w:val="36"/>
        </w:rPr>
      </w:pPr>
    </w:p>
    <w:p w:rsidR="00BD2036" w:rsidRDefault="00F42034">
      <w:pPr>
        <w:pStyle w:val="a6"/>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甘肃省职业院校</w:t>
      </w:r>
      <w:r w:rsidR="008F2D3C">
        <w:rPr>
          <w:rFonts w:ascii="方正小标宋简体" w:eastAsia="方正小标宋简体" w:hAnsi="方正小标宋简体" w:cs="方正小标宋简体" w:hint="eastAsia"/>
          <w:kern w:val="2"/>
          <w:sz w:val="44"/>
          <w:szCs w:val="44"/>
        </w:rPr>
        <w:t>特色</w:t>
      </w:r>
      <w:bookmarkStart w:id="0" w:name="_GoBack"/>
      <w:bookmarkEnd w:id="0"/>
      <w:r>
        <w:rPr>
          <w:rFonts w:ascii="方正小标宋简体" w:eastAsia="方正小标宋简体" w:hAnsi="方正小标宋简体" w:cs="方正小标宋简体" w:hint="eastAsia"/>
          <w:kern w:val="2"/>
          <w:sz w:val="44"/>
          <w:szCs w:val="44"/>
        </w:rPr>
        <w:t>文化品牌申报书</w:t>
      </w:r>
    </w:p>
    <w:p w:rsidR="00BD2036" w:rsidRDefault="00BD2036">
      <w:pPr>
        <w:pStyle w:val="a6"/>
        <w:rPr>
          <w:rFonts w:ascii="仿宋_GB2312" w:eastAsia="仿宋_GB2312"/>
          <w:sz w:val="32"/>
          <w:szCs w:val="32"/>
        </w:rPr>
      </w:pPr>
    </w:p>
    <w:p w:rsidR="00BD2036" w:rsidRDefault="00BD2036">
      <w:pPr>
        <w:pStyle w:val="a6"/>
        <w:rPr>
          <w:rFonts w:ascii="仿宋_GB2312" w:eastAsia="仿宋_GB2312"/>
          <w:sz w:val="32"/>
          <w:szCs w:val="32"/>
        </w:rPr>
      </w:pPr>
    </w:p>
    <w:p w:rsidR="00BD2036" w:rsidRDefault="00BD2036">
      <w:pPr>
        <w:pStyle w:val="a6"/>
        <w:rPr>
          <w:rFonts w:ascii="仿宋_GB2312" w:eastAsia="仿宋_GB2312"/>
          <w:sz w:val="32"/>
          <w:szCs w:val="32"/>
        </w:rPr>
      </w:pPr>
    </w:p>
    <w:p w:rsidR="00BD2036" w:rsidRDefault="00F42034" w:rsidP="00077969">
      <w:pPr>
        <w:snapToGrid w:val="0"/>
        <w:spacing w:line="560" w:lineRule="exact"/>
        <w:ind w:firstLineChars="443" w:firstLine="1418"/>
        <w:jc w:val="left"/>
        <w:rPr>
          <w:rStyle w:val="NormalCharacter"/>
          <w:rFonts w:ascii="Times New Roman" w:eastAsia="楷体_GB2312" w:hAnsi="Times New Roman"/>
          <w:bCs/>
          <w:color w:val="000000"/>
          <w:kern w:val="0"/>
          <w:sz w:val="32"/>
          <w:szCs w:val="32"/>
          <w:u w:val="single"/>
        </w:rPr>
      </w:pPr>
      <w:r>
        <w:rPr>
          <w:rStyle w:val="NormalCharacter"/>
          <w:rFonts w:ascii="Times New Roman" w:eastAsia="楷体_GB2312" w:hAnsi="Times New Roman" w:hint="eastAsia"/>
          <w:bCs/>
          <w:color w:val="000000"/>
          <w:kern w:val="0"/>
          <w:sz w:val="32"/>
          <w:szCs w:val="32"/>
        </w:rPr>
        <w:t>品牌项目名称</w:t>
      </w:r>
      <w:r>
        <w:rPr>
          <w:rStyle w:val="NormalCharacter"/>
          <w:rFonts w:ascii="Times New Roman" w:eastAsia="楷体_GB2312" w:hAnsi="Times New Roman"/>
          <w:bCs/>
          <w:color w:val="000000"/>
          <w:kern w:val="0"/>
          <w:sz w:val="32"/>
          <w:szCs w:val="32"/>
        </w:rPr>
        <w:t>：</w:t>
      </w:r>
      <w:r>
        <w:rPr>
          <w:rStyle w:val="NormalCharacter"/>
          <w:rFonts w:ascii="Times New Roman" w:eastAsia="楷体_GB2312" w:hAnsi="Times New Roman"/>
          <w:bCs/>
          <w:color w:val="000000"/>
          <w:kern w:val="0"/>
          <w:sz w:val="32"/>
          <w:szCs w:val="32"/>
          <w:u w:val="single"/>
        </w:rPr>
        <w:t xml:space="preserve">                    </w:t>
      </w:r>
    </w:p>
    <w:p w:rsidR="00BD2036" w:rsidRDefault="00F42034" w:rsidP="00077969">
      <w:pPr>
        <w:snapToGrid w:val="0"/>
        <w:spacing w:line="560" w:lineRule="exact"/>
        <w:ind w:firstLineChars="443" w:firstLine="1418"/>
        <w:jc w:val="left"/>
        <w:rPr>
          <w:rStyle w:val="NormalCharacter"/>
          <w:rFonts w:ascii="Times New Roman" w:eastAsia="黑体" w:hAnsi="Times New Roman"/>
          <w:bCs/>
          <w:color w:val="000000"/>
          <w:kern w:val="0"/>
          <w:sz w:val="32"/>
          <w:szCs w:val="32"/>
        </w:rPr>
      </w:pPr>
      <w:r>
        <w:rPr>
          <w:rStyle w:val="NormalCharacter"/>
          <w:rFonts w:ascii="Times New Roman" w:eastAsia="楷体_GB2312" w:hAnsi="Times New Roman"/>
          <w:bCs/>
          <w:color w:val="000000"/>
          <w:kern w:val="0"/>
          <w:sz w:val="32"/>
          <w:szCs w:val="32"/>
        </w:rPr>
        <w:t>所在学校：（盖章）</w:t>
      </w:r>
      <w:r>
        <w:rPr>
          <w:rStyle w:val="NormalCharacter"/>
          <w:rFonts w:ascii="Times New Roman" w:eastAsia="黑体" w:hAnsi="Times New Roman"/>
          <w:bCs/>
          <w:color w:val="000000"/>
          <w:kern w:val="0"/>
          <w:sz w:val="32"/>
          <w:szCs w:val="32"/>
          <w:u w:val="single"/>
        </w:rPr>
        <w:t xml:space="preserve">                </w:t>
      </w:r>
    </w:p>
    <w:p w:rsidR="00BD2036" w:rsidRDefault="00F42034" w:rsidP="00077969">
      <w:pPr>
        <w:snapToGrid w:val="0"/>
        <w:spacing w:line="560" w:lineRule="exact"/>
        <w:ind w:firstLineChars="443" w:firstLine="1418"/>
        <w:jc w:val="left"/>
        <w:rPr>
          <w:rStyle w:val="NormalCharacter"/>
          <w:rFonts w:ascii="Times New Roman" w:eastAsia="楷体_GB2312" w:hAnsi="Times New Roman"/>
          <w:bCs/>
          <w:color w:val="000000"/>
          <w:kern w:val="0"/>
          <w:sz w:val="32"/>
          <w:szCs w:val="32"/>
        </w:rPr>
      </w:pPr>
      <w:r>
        <w:rPr>
          <w:rStyle w:val="NormalCharacter"/>
          <w:rFonts w:ascii="Times New Roman" w:eastAsia="楷体_GB2312" w:hAnsi="Times New Roman" w:hint="eastAsia"/>
          <w:bCs/>
          <w:color w:val="000000"/>
          <w:kern w:val="0"/>
          <w:sz w:val="32"/>
          <w:szCs w:val="32"/>
        </w:rPr>
        <w:t>申报联系人：</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u w:val="single"/>
        </w:rPr>
        <w:t xml:space="preserve">  </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rPr>
        <w:t xml:space="preserve">                         </w:t>
      </w:r>
    </w:p>
    <w:p w:rsidR="00BD2036" w:rsidRDefault="00F42034" w:rsidP="00077969">
      <w:pPr>
        <w:snapToGrid w:val="0"/>
        <w:spacing w:line="560" w:lineRule="exact"/>
        <w:ind w:firstLineChars="443" w:firstLine="1418"/>
        <w:jc w:val="left"/>
        <w:rPr>
          <w:rStyle w:val="NormalCharacter"/>
          <w:rFonts w:ascii="Times New Roman" w:eastAsia="楷体_GB2312" w:hAnsi="Times New Roman"/>
          <w:bCs/>
          <w:color w:val="000000"/>
          <w:kern w:val="0"/>
          <w:sz w:val="32"/>
          <w:szCs w:val="32"/>
        </w:rPr>
      </w:pPr>
      <w:r>
        <w:rPr>
          <w:rStyle w:val="NormalCharacter"/>
          <w:rFonts w:ascii="Times New Roman" w:eastAsia="楷体_GB2312" w:hAnsi="Times New Roman" w:hint="eastAsia"/>
          <w:bCs/>
          <w:color w:val="000000"/>
          <w:kern w:val="0"/>
          <w:sz w:val="32"/>
          <w:szCs w:val="32"/>
        </w:rPr>
        <w:t>联系人职务</w:t>
      </w:r>
      <w:r>
        <w:rPr>
          <w:rStyle w:val="NormalCharacter"/>
          <w:rFonts w:ascii="Times New Roman" w:eastAsia="楷体_GB2312" w:hAnsi="Times New Roman" w:hint="eastAsia"/>
          <w:bCs/>
          <w:color w:val="000000"/>
          <w:kern w:val="0"/>
          <w:sz w:val="32"/>
          <w:szCs w:val="32"/>
        </w:rPr>
        <w:t xml:space="preserve"> </w:t>
      </w:r>
      <w:r>
        <w:rPr>
          <w:rStyle w:val="NormalCharacter"/>
          <w:rFonts w:ascii="Times New Roman" w:eastAsia="楷体_GB2312" w:hAnsi="Times New Roman" w:hint="eastAsia"/>
          <w:bCs/>
          <w:color w:val="000000"/>
          <w:kern w:val="0"/>
          <w:sz w:val="32"/>
          <w:szCs w:val="32"/>
        </w:rPr>
        <w:t>：</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u w:val="single"/>
        </w:rPr>
        <w:t xml:space="preserve"> </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rPr>
        <w:t xml:space="preserve">                        </w:t>
      </w:r>
    </w:p>
    <w:p w:rsidR="00BD2036" w:rsidRDefault="00F42034" w:rsidP="00077969">
      <w:pPr>
        <w:snapToGrid w:val="0"/>
        <w:spacing w:line="560" w:lineRule="exact"/>
        <w:ind w:firstLineChars="443" w:firstLine="1418"/>
        <w:jc w:val="left"/>
        <w:rPr>
          <w:rStyle w:val="NormalCharacter"/>
          <w:rFonts w:ascii="Times New Roman" w:eastAsia="楷体_GB2312" w:hAnsi="Times New Roman"/>
          <w:bCs/>
          <w:color w:val="000000"/>
          <w:kern w:val="0"/>
          <w:sz w:val="32"/>
          <w:szCs w:val="32"/>
        </w:rPr>
      </w:pPr>
      <w:r>
        <w:rPr>
          <w:rStyle w:val="NormalCharacter"/>
          <w:rFonts w:ascii="Times New Roman" w:eastAsia="楷体_GB2312" w:hAnsi="Times New Roman" w:hint="eastAsia"/>
          <w:bCs/>
          <w:color w:val="000000"/>
          <w:kern w:val="0"/>
          <w:sz w:val="32"/>
          <w:szCs w:val="32"/>
        </w:rPr>
        <w:t>联系电话：</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u w:val="single"/>
        </w:rPr>
        <w:t xml:space="preserve">    </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rPr>
        <w:t xml:space="preserve">               </w:t>
      </w:r>
    </w:p>
    <w:p w:rsidR="00BD2036" w:rsidRDefault="00F42034" w:rsidP="00077969">
      <w:pPr>
        <w:snapToGrid w:val="0"/>
        <w:spacing w:line="560" w:lineRule="exact"/>
        <w:ind w:firstLineChars="443" w:firstLine="1418"/>
        <w:jc w:val="left"/>
        <w:rPr>
          <w:rStyle w:val="NormalCharacter"/>
          <w:rFonts w:ascii="Times New Roman" w:eastAsia="黑体" w:hAnsi="Times New Roman"/>
          <w:bCs/>
          <w:color w:val="000000"/>
          <w:kern w:val="0"/>
          <w:sz w:val="32"/>
          <w:szCs w:val="32"/>
          <w:u w:val="single"/>
        </w:rPr>
      </w:pPr>
      <w:r>
        <w:rPr>
          <w:rStyle w:val="NormalCharacter"/>
          <w:rFonts w:ascii="Times New Roman" w:eastAsia="楷体_GB2312" w:hAnsi="Times New Roman" w:hint="eastAsia"/>
          <w:bCs/>
          <w:color w:val="000000"/>
          <w:kern w:val="0"/>
          <w:sz w:val="32"/>
          <w:szCs w:val="32"/>
        </w:rPr>
        <w:t>填表日期：</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u w:val="single"/>
        </w:rPr>
        <w:t xml:space="preserve">    </w:t>
      </w:r>
      <w:r>
        <w:rPr>
          <w:rStyle w:val="NormalCharacter"/>
          <w:rFonts w:ascii="Times New Roman" w:eastAsia="楷体_GB2312" w:hAnsi="Times New Roman"/>
          <w:bCs/>
          <w:color w:val="000000"/>
          <w:kern w:val="0"/>
          <w:sz w:val="32"/>
          <w:szCs w:val="32"/>
          <w:u w:val="single"/>
        </w:rPr>
        <w:t xml:space="preserve">           </w:t>
      </w:r>
      <w:r>
        <w:rPr>
          <w:rStyle w:val="NormalCharacter"/>
          <w:rFonts w:ascii="Times New Roman" w:eastAsia="楷体_GB2312" w:hAnsi="Times New Roman" w:hint="eastAsia"/>
          <w:bCs/>
          <w:color w:val="000000"/>
          <w:kern w:val="0"/>
          <w:sz w:val="32"/>
          <w:szCs w:val="32"/>
        </w:rPr>
        <w:t xml:space="preserve">                               </w:t>
      </w:r>
    </w:p>
    <w:p w:rsidR="00BD2036" w:rsidRDefault="00BD2036">
      <w:pPr>
        <w:snapToGrid w:val="0"/>
        <w:spacing w:line="560" w:lineRule="exact"/>
        <w:jc w:val="left"/>
        <w:rPr>
          <w:rStyle w:val="NormalCharacter"/>
          <w:rFonts w:ascii="Times New Roman" w:eastAsia="黑体" w:hAnsi="Times New Roman"/>
          <w:bCs/>
          <w:color w:val="000000"/>
          <w:kern w:val="0"/>
          <w:sz w:val="32"/>
          <w:szCs w:val="32"/>
          <w:u w:val="single"/>
        </w:rPr>
      </w:pPr>
    </w:p>
    <w:p w:rsidR="00BD2036" w:rsidRDefault="00BD2036">
      <w:pPr>
        <w:spacing w:line="800" w:lineRule="exact"/>
        <w:rPr>
          <w:rStyle w:val="NormalCharacter"/>
          <w:rFonts w:ascii="Times New Roman" w:eastAsia="楷体_GB2312" w:hAnsi="Times New Roman"/>
          <w:b/>
          <w:color w:val="000000"/>
          <w:sz w:val="36"/>
          <w:szCs w:val="36"/>
        </w:rPr>
      </w:pPr>
    </w:p>
    <w:p w:rsidR="00BD2036" w:rsidRDefault="00BD2036">
      <w:pPr>
        <w:spacing w:line="800" w:lineRule="exact"/>
        <w:rPr>
          <w:rStyle w:val="NormalCharacter"/>
          <w:rFonts w:ascii="Times New Roman" w:eastAsia="楷体_GB2312" w:hAnsi="Times New Roman"/>
          <w:b/>
          <w:color w:val="000000"/>
          <w:sz w:val="36"/>
          <w:szCs w:val="36"/>
        </w:rPr>
      </w:pPr>
    </w:p>
    <w:p w:rsidR="00BD2036" w:rsidRDefault="00BD2036">
      <w:pPr>
        <w:ind w:firstLineChars="450" w:firstLine="945"/>
      </w:pPr>
    </w:p>
    <w:p w:rsidR="00BD2036" w:rsidRDefault="00BD2036">
      <w:pPr>
        <w:ind w:firstLineChars="450" w:firstLine="945"/>
      </w:pPr>
    </w:p>
    <w:p w:rsidR="00BD2036" w:rsidRDefault="00F42034">
      <w:pPr>
        <w:pStyle w:val="a6"/>
        <w:spacing w:line="560" w:lineRule="exact"/>
        <w:jc w:val="center"/>
        <w:rPr>
          <w:rFonts w:eastAsia="方正小标宋简体"/>
          <w:bCs/>
          <w:sz w:val="32"/>
          <w:szCs w:val="32"/>
        </w:rPr>
      </w:pPr>
      <w:r>
        <w:rPr>
          <w:rFonts w:eastAsia="方正小标宋简体" w:hint="eastAsia"/>
          <w:bCs/>
          <w:sz w:val="32"/>
          <w:szCs w:val="32"/>
        </w:rPr>
        <w:t>甘肃省教育厅</w:t>
      </w:r>
      <w:r>
        <w:rPr>
          <w:rFonts w:eastAsia="方正小标宋简体" w:hint="eastAsia"/>
          <w:bCs/>
          <w:sz w:val="32"/>
          <w:szCs w:val="32"/>
        </w:rPr>
        <w:t xml:space="preserve"> </w:t>
      </w:r>
      <w:r>
        <w:rPr>
          <w:rFonts w:eastAsia="方正小标宋简体" w:hint="eastAsia"/>
          <w:bCs/>
          <w:sz w:val="32"/>
          <w:szCs w:val="32"/>
        </w:rPr>
        <w:t>制</w:t>
      </w:r>
    </w:p>
    <w:p w:rsidR="00BD2036" w:rsidRDefault="00F42034">
      <w:pPr>
        <w:spacing w:line="460" w:lineRule="exact"/>
        <w:jc w:val="center"/>
        <w:rPr>
          <w:rFonts w:ascii="方正小标宋简体" w:eastAsia="方正小标宋简体" w:hAnsi="宋体"/>
          <w:bCs/>
          <w:sz w:val="44"/>
        </w:rPr>
      </w:pPr>
      <w:r>
        <w:rPr>
          <w:rFonts w:ascii="华文中宋" w:eastAsia="华文中宋" w:hAnsi="华文中宋" w:cs="华文中宋" w:hint="eastAsia"/>
          <w:bCs/>
          <w:sz w:val="44"/>
        </w:rPr>
        <w:lastRenderedPageBreak/>
        <w:t>填 写 说 明</w:t>
      </w:r>
    </w:p>
    <w:p w:rsidR="00BD2036" w:rsidRDefault="00BD2036">
      <w:pPr>
        <w:spacing w:line="460" w:lineRule="exact"/>
        <w:rPr>
          <w:rFonts w:ascii="仿宋_GB2312" w:eastAsia="仿宋_GB2312" w:hAnsi="宋体"/>
          <w:sz w:val="32"/>
          <w:szCs w:val="32"/>
        </w:rPr>
      </w:pPr>
    </w:p>
    <w:p w:rsidR="00BD2036" w:rsidRDefault="00F42034">
      <w:pPr>
        <w:pStyle w:val="a3"/>
        <w:numPr>
          <w:ilvl w:val="0"/>
          <w:numId w:val="1"/>
        </w:numPr>
        <w:spacing w:after="0" w:line="580" w:lineRule="exact"/>
        <w:ind w:leftChars="0" w:left="0" w:firstLineChars="200" w:firstLine="600"/>
        <w:rPr>
          <w:rFonts w:ascii="仿宋_GB2312" w:eastAsia="仿宋_GB2312" w:hAnsi="宋体"/>
          <w:sz w:val="30"/>
          <w:szCs w:val="30"/>
        </w:rPr>
      </w:pPr>
      <w:r>
        <w:rPr>
          <w:rFonts w:ascii="仿宋_GB2312" w:eastAsia="仿宋_GB2312" w:hAnsi="宋体" w:hint="eastAsia"/>
          <w:sz w:val="30"/>
          <w:szCs w:val="30"/>
        </w:rPr>
        <w:t>申报书的各项内容要实事求是，真实可靠。文字表达要明确、简洁。申报学校应严格审核，对所填内容的真实性负责。</w:t>
      </w:r>
    </w:p>
    <w:p w:rsidR="00BD2036" w:rsidRDefault="00F42034">
      <w:pPr>
        <w:pStyle w:val="a3"/>
        <w:numPr>
          <w:ilvl w:val="0"/>
          <w:numId w:val="1"/>
        </w:numPr>
        <w:spacing w:after="0" w:line="580" w:lineRule="exact"/>
        <w:ind w:leftChars="0" w:left="0" w:firstLineChars="200" w:firstLine="600"/>
        <w:rPr>
          <w:rFonts w:ascii="仿宋_GB2312" w:eastAsia="仿宋_GB2312" w:hAnsi="宋体"/>
          <w:sz w:val="30"/>
          <w:szCs w:val="30"/>
        </w:rPr>
      </w:pPr>
      <w:r>
        <w:rPr>
          <w:rFonts w:ascii="仿宋_GB2312" w:eastAsia="仿宋_GB2312" w:hAnsi="宋体" w:hint="eastAsia"/>
          <w:sz w:val="30"/>
          <w:szCs w:val="30"/>
        </w:rPr>
        <w:t>申报联系人请填写方便联系后续工作的人员。</w:t>
      </w:r>
    </w:p>
    <w:p w:rsidR="00BD2036" w:rsidRDefault="00F42034">
      <w:pPr>
        <w:pStyle w:val="a3"/>
        <w:spacing w:after="0" w:line="580" w:lineRule="exact"/>
        <w:ind w:leftChars="0" w:left="0" w:firstLineChars="200" w:firstLine="600"/>
        <w:rPr>
          <w:rFonts w:ascii="仿宋_GB2312" w:eastAsia="仿宋_GB2312" w:hAnsi="宋体"/>
          <w:sz w:val="30"/>
          <w:szCs w:val="30"/>
        </w:rPr>
      </w:pPr>
      <w:r>
        <w:rPr>
          <w:rFonts w:ascii="仿宋_GB2312" w:eastAsia="仿宋_GB2312" w:hAnsi="宋体" w:hint="eastAsia"/>
          <w:sz w:val="30"/>
          <w:szCs w:val="30"/>
        </w:rPr>
        <w:t>3. 申报材料要明确学校的使命、发展愿景、育人目标是什么，并在学校章程、规划或人才培养方案中如何体现的；如何坚持正确的文化建设方向，贯彻党的教育方针，落实社会主义精神文明建设要求和立德树人根本任务；如何将文化建设和人才培养有机融合，发挥文化治校和育人职能；是否</w:t>
      </w:r>
      <w:proofErr w:type="gramStart"/>
      <w:r>
        <w:rPr>
          <w:rFonts w:ascii="仿宋_GB2312" w:eastAsia="仿宋_GB2312" w:hAnsi="宋体" w:hint="eastAsia"/>
          <w:sz w:val="30"/>
          <w:szCs w:val="30"/>
        </w:rPr>
        <w:t>凝练形成</w:t>
      </w:r>
      <w:proofErr w:type="gramEnd"/>
      <w:r>
        <w:rPr>
          <w:rFonts w:ascii="仿宋_GB2312" w:eastAsia="仿宋_GB2312" w:hAnsi="宋体" w:hint="eastAsia"/>
          <w:sz w:val="30"/>
          <w:szCs w:val="30"/>
        </w:rPr>
        <w:t>师生广泛认同的、彰显学</w:t>
      </w:r>
      <w:proofErr w:type="gramStart"/>
      <w:r>
        <w:rPr>
          <w:rFonts w:ascii="仿宋_GB2312" w:eastAsia="仿宋_GB2312" w:hAnsi="宋体" w:hint="eastAsia"/>
          <w:sz w:val="30"/>
          <w:szCs w:val="30"/>
        </w:rPr>
        <w:t>校价值</w:t>
      </w:r>
      <w:proofErr w:type="gramEnd"/>
      <w:r>
        <w:rPr>
          <w:rFonts w:ascii="仿宋_GB2312" w:eastAsia="仿宋_GB2312" w:hAnsi="宋体" w:hint="eastAsia"/>
          <w:sz w:val="30"/>
          <w:szCs w:val="30"/>
        </w:rPr>
        <w:t>追求的核心文化理念和</w:t>
      </w:r>
      <w:proofErr w:type="gramStart"/>
      <w:r>
        <w:rPr>
          <w:rFonts w:ascii="仿宋_GB2312" w:eastAsia="仿宋_GB2312" w:hAnsi="宋体" w:hint="eastAsia"/>
          <w:sz w:val="30"/>
          <w:szCs w:val="30"/>
        </w:rPr>
        <w:t>凸显学</w:t>
      </w:r>
      <w:proofErr w:type="gramEnd"/>
      <w:r>
        <w:rPr>
          <w:rFonts w:ascii="仿宋_GB2312" w:eastAsia="仿宋_GB2312" w:hAnsi="宋体" w:hint="eastAsia"/>
          <w:sz w:val="30"/>
          <w:szCs w:val="30"/>
        </w:rPr>
        <w:t>校特色的校训、校风、教风、学风及学校精神。</w:t>
      </w:r>
    </w:p>
    <w:p w:rsidR="00BD2036" w:rsidRDefault="00F42034">
      <w:pPr>
        <w:pStyle w:val="a3"/>
        <w:spacing w:after="0" w:line="580" w:lineRule="exact"/>
        <w:ind w:leftChars="0" w:left="0" w:firstLineChars="200" w:firstLine="600"/>
        <w:rPr>
          <w:rFonts w:ascii="仿宋_GB2312" w:eastAsia="仿宋_GB2312" w:hAnsi="宋体"/>
          <w:sz w:val="30"/>
          <w:szCs w:val="30"/>
        </w:rPr>
      </w:pPr>
      <w:r>
        <w:rPr>
          <w:rFonts w:ascii="仿宋_GB2312" w:eastAsia="仿宋_GB2312" w:hAnsi="宋体" w:hint="eastAsia"/>
          <w:sz w:val="30"/>
          <w:szCs w:val="30"/>
        </w:rPr>
        <w:t>4. 申报材料应体现学校发展历史和办学特色，是否形成完善的、师生认同的、应用广泛的文化识别系统；学校文明校园的建设情况，社会主义核心价值观是否深入人心，校训、校歌、校徽的传承和</w:t>
      </w:r>
      <w:proofErr w:type="gramStart"/>
      <w:r>
        <w:rPr>
          <w:rFonts w:ascii="仿宋_GB2312" w:eastAsia="仿宋_GB2312" w:hAnsi="宋体" w:hint="eastAsia"/>
          <w:sz w:val="30"/>
          <w:szCs w:val="30"/>
        </w:rPr>
        <w:t>践行</w:t>
      </w:r>
      <w:proofErr w:type="gramEnd"/>
      <w:r>
        <w:rPr>
          <w:rFonts w:ascii="仿宋_GB2312" w:eastAsia="仿宋_GB2312" w:hAnsi="宋体" w:hint="eastAsia"/>
          <w:sz w:val="30"/>
          <w:szCs w:val="30"/>
        </w:rPr>
        <w:t>情况，优秀校友在学校文化的引导和示范作用；是否将地域</w:t>
      </w:r>
      <w:r>
        <w:rPr>
          <w:rFonts w:ascii="仿宋_GB2312" w:eastAsia="仿宋_GB2312" w:hAnsi="宋体"/>
          <w:sz w:val="30"/>
          <w:szCs w:val="30"/>
        </w:rPr>
        <w:t>文化与</w:t>
      </w:r>
      <w:r>
        <w:rPr>
          <w:rFonts w:ascii="仿宋_GB2312" w:eastAsia="仿宋_GB2312" w:hAnsi="宋体" w:hint="eastAsia"/>
          <w:sz w:val="30"/>
          <w:szCs w:val="30"/>
        </w:rPr>
        <w:t>职业教育特色</w:t>
      </w:r>
      <w:r>
        <w:rPr>
          <w:rFonts w:ascii="仿宋_GB2312" w:eastAsia="仿宋_GB2312" w:hAnsi="宋体"/>
          <w:sz w:val="30"/>
          <w:szCs w:val="30"/>
        </w:rPr>
        <w:t>文化</w:t>
      </w:r>
      <w:r>
        <w:rPr>
          <w:rFonts w:ascii="仿宋_GB2312" w:eastAsia="仿宋_GB2312" w:hAnsi="宋体" w:hint="eastAsia"/>
          <w:sz w:val="30"/>
          <w:szCs w:val="30"/>
        </w:rPr>
        <w:t>深度</w:t>
      </w:r>
      <w:r>
        <w:rPr>
          <w:rFonts w:ascii="仿宋_GB2312" w:eastAsia="仿宋_GB2312" w:hAnsi="宋体"/>
          <w:sz w:val="30"/>
          <w:szCs w:val="30"/>
        </w:rPr>
        <w:t>融合</w:t>
      </w:r>
      <w:r>
        <w:rPr>
          <w:rFonts w:ascii="仿宋_GB2312" w:eastAsia="仿宋_GB2312" w:hAnsi="宋体" w:hint="eastAsia"/>
          <w:sz w:val="30"/>
          <w:szCs w:val="30"/>
        </w:rPr>
        <w:t>。</w:t>
      </w:r>
    </w:p>
    <w:p w:rsidR="00BD2036" w:rsidRDefault="00F42034">
      <w:pPr>
        <w:pStyle w:val="a3"/>
        <w:spacing w:after="0" w:line="600" w:lineRule="exact"/>
        <w:ind w:leftChars="0" w:left="0" w:firstLineChars="200" w:firstLine="600"/>
        <w:rPr>
          <w:rFonts w:ascii="仿宋_GB2312" w:eastAsia="仿宋_GB2312" w:hAnsi="宋体"/>
          <w:sz w:val="30"/>
          <w:szCs w:val="30"/>
        </w:rPr>
      </w:pPr>
      <w:r>
        <w:rPr>
          <w:rFonts w:ascii="仿宋_GB2312" w:eastAsia="仿宋_GB2312" w:hAnsi="宋体" w:hint="eastAsia"/>
          <w:sz w:val="30"/>
          <w:szCs w:val="30"/>
        </w:rPr>
        <w:t>5</w:t>
      </w:r>
      <w:r>
        <w:rPr>
          <w:rFonts w:ascii="仿宋_GB2312" w:eastAsia="仿宋_GB2312" w:hAnsi="宋体"/>
          <w:sz w:val="30"/>
          <w:szCs w:val="30"/>
        </w:rPr>
        <w:t>.</w:t>
      </w:r>
      <w:r>
        <w:rPr>
          <w:rFonts w:ascii="仿宋_GB2312" w:eastAsia="仿宋_GB2312" w:hAnsi="宋体" w:hint="eastAsia"/>
          <w:sz w:val="30"/>
          <w:szCs w:val="30"/>
        </w:rPr>
        <w:t xml:space="preserve"> 申报材料应体现学校校风、师德师风、教风、学风的建设和作用发挥情况；如何加强学生思想政治教育，调动学生积极参与社会实践、志愿服务等活动，提升学生思想政治素养；如何加强模范师生的榜样引领和典型带动作用；如何通过美育、体育、劳动教育提升育人成效，通过廉洁教育培养学生正气。</w:t>
      </w:r>
    </w:p>
    <w:p w:rsidR="00BD2036" w:rsidRDefault="00BD2036">
      <w:pPr>
        <w:pStyle w:val="a3"/>
        <w:spacing w:after="0" w:line="600" w:lineRule="exact"/>
        <w:ind w:leftChars="0" w:left="0" w:firstLineChars="200" w:firstLine="600"/>
        <w:rPr>
          <w:rFonts w:ascii="仿宋_GB2312" w:eastAsia="仿宋_GB2312" w:hAnsi="宋体"/>
          <w:sz w:val="30"/>
          <w:szCs w:val="30"/>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299"/>
        <w:gridCol w:w="2882"/>
        <w:gridCol w:w="1470"/>
        <w:gridCol w:w="3107"/>
      </w:tblGrid>
      <w:tr w:rsidR="00BD2036">
        <w:tc>
          <w:tcPr>
            <w:tcW w:w="1951" w:type="dxa"/>
            <w:gridSpan w:val="2"/>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lastRenderedPageBreak/>
              <w:t>品牌项目名称</w:t>
            </w:r>
          </w:p>
        </w:tc>
        <w:tc>
          <w:tcPr>
            <w:tcW w:w="7459" w:type="dxa"/>
            <w:gridSpan w:val="3"/>
          </w:tcPr>
          <w:p w:rsidR="00BD2036" w:rsidRDefault="00BD2036">
            <w:pPr>
              <w:keepNext/>
              <w:keepLines/>
              <w:spacing w:before="340" w:after="330" w:line="360" w:lineRule="auto"/>
              <w:rPr>
                <w:rFonts w:ascii="仿宋_GB2312" w:eastAsia="仿宋_GB2312" w:hAnsiTheme="minorEastAsia"/>
                <w:sz w:val="24"/>
              </w:rPr>
            </w:pPr>
          </w:p>
        </w:tc>
      </w:tr>
      <w:tr w:rsidR="00BD2036">
        <w:tc>
          <w:tcPr>
            <w:tcW w:w="1951" w:type="dxa"/>
            <w:gridSpan w:val="2"/>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申报单位</w:t>
            </w:r>
          </w:p>
        </w:tc>
        <w:tc>
          <w:tcPr>
            <w:tcW w:w="7459" w:type="dxa"/>
            <w:gridSpan w:val="3"/>
          </w:tcPr>
          <w:p w:rsidR="00BD2036" w:rsidRDefault="00BD2036">
            <w:pPr>
              <w:keepNext/>
              <w:keepLines/>
              <w:spacing w:before="260" w:after="260" w:line="360" w:lineRule="auto"/>
              <w:rPr>
                <w:rFonts w:ascii="仿宋_GB2312" w:eastAsia="仿宋_GB2312" w:hAnsiTheme="minorEastAsia"/>
                <w:sz w:val="24"/>
              </w:rPr>
            </w:pPr>
          </w:p>
        </w:tc>
      </w:tr>
      <w:tr w:rsidR="00BD2036">
        <w:tc>
          <w:tcPr>
            <w:tcW w:w="652" w:type="dxa"/>
            <w:vMerge w:val="restart"/>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联系人</w:t>
            </w:r>
          </w:p>
        </w:tc>
        <w:tc>
          <w:tcPr>
            <w:tcW w:w="1299" w:type="dxa"/>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姓名</w:t>
            </w:r>
          </w:p>
        </w:tc>
        <w:tc>
          <w:tcPr>
            <w:tcW w:w="2882" w:type="dxa"/>
          </w:tcPr>
          <w:p w:rsidR="00BD2036" w:rsidRDefault="00BD2036">
            <w:pPr>
              <w:keepNext/>
              <w:keepLines/>
              <w:spacing w:before="340" w:after="330" w:line="360" w:lineRule="auto"/>
              <w:rPr>
                <w:rFonts w:ascii="仿宋_GB2312" w:eastAsia="仿宋_GB2312" w:hAnsiTheme="minorEastAsia"/>
                <w:sz w:val="24"/>
              </w:rPr>
            </w:pPr>
          </w:p>
        </w:tc>
        <w:tc>
          <w:tcPr>
            <w:tcW w:w="1470" w:type="dxa"/>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联系电话</w:t>
            </w:r>
          </w:p>
        </w:tc>
        <w:tc>
          <w:tcPr>
            <w:tcW w:w="3107" w:type="dxa"/>
          </w:tcPr>
          <w:p w:rsidR="00BD2036" w:rsidRDefault="00BD2036">
            <w:pPr>
              <w:spacing w:line="360" w:lineRule="auto"/>
              <w:jc w:val="center"/>
              <w:rPr>
                <w:rFonts w:ascii="仿宋_GB2312" w:eastAsia="仿宋_GB2312" w:hAnsiTheme="minorEastAsia"/>
                <w:sz w:val="24"/>
              </w:rPr>
            </w:pPr>
          </w:p>
        </w:tc>
      </w:tr>
      <w:tr w:rsidR="00BD2036">
        <w:tc>
          <w:tcPr>
            <w:tcW w:w="652" w:type="dxa"/>
            <w:vMerge/>
            <w:vAlign w:val="center"/>
          </w:tcPr>
          <w:p w:rsidR="00BD2036" w:rsidRDefault="00BD2036">
            <w:pPr>
              <w:spacing w:line="360" w:lineRule="auto"/>
              <w:jc w:val="center"/>
              <w:rPr>
                <w:rFonts w:ascii="仿宋_GB2312" w:eastAsia="仿宋_GB2312" w:hAnsiTheme="minorEastAsia"/>
                <w:sz w:val="24"/>
              </w:rPr>
            </w:pPr>
          </w:p>
        </w:tc>
        <w:tc>
          <w:tcPr>
            <w:tcW w:w="1299" w:type="dxa"/>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部门</w:t>
            </w:r>
          </w:p>
        </w:tc>
        <w:tc>
          <w:tcPr>
            <w:tcW w:w="2882" w:type="dxa"/>
          </w:tcPr>
          <w:p w:rsidR="00BD2036" w:rsidRDefault="00BD2036">
            <w:pPr>
              <w:keepNext/>
              <w:keepLines/>
              <w:spacing w:before="340" w:after="330" w:line="360" w:lineRule="auto"/>
              <w:rPr>
                <w:rFonts w:ascii="仿宋_GB2312" w:eastAsia="仿宋_GB2312" w:hAnsiTheme="minorEastAsia"/>
                <w:sz w:val="24"/>
              </w:rPr>
            </w:pPr>
          </w:p>
        </w:tc>
        <w:tc>
          <w:tcPr>
            <w:tcW w:w="1470" w:type="dxa"/>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职务</w:t>
            </w:r>
          </w:p>
        </w:tc>
        <w:tc>
          <w:tcPr>
            <w:tcW w:w="3107" w:type="dxa"/>
          </w:tcPr>
          <w:p w:rsidR="00BD2036" w:rsidRDefault="00BD2036">
            <w:pPr>
              <w:spacing w:line="360" w:lineRule="auto"/>
              <w:jc w:val="center"/>
              <w:rPr>
                <w:rFonts w:ascii="仿宋_GB2312" w:eastAsia="仿宋_GB2312" w:hAnsiTheme="minorEastAsia"/>
                <w:sz w:val="24"/>
              </w:rPr>
            </w:pPr>
          </w:p>
        </w:tc>
      </w:tr>
      <w:tr w:rsidR="00BD2036">
        <w:trPr>
          <w:trHeight w:val="2303"/>
        </w:trPr>
        <w:tc>
          <w:tcPr>
            <w:tcW w:w="1951" w:type="dxa"/>
            <w:gridSpan w:val="2"/>
            <w:vAlign w:val="center"/>
          </w:tcPr>
          <w:p w:rsidR="00BD2036" w:rsidRDefault="00F42034">
            <w:pPr>
              <w:spacing w:line="360" w:lineRule="auto"/>
              <w:rPr>
                <w:rFonts w:ascii="仿宋_GB2312" w:eastAsia="仿宋_GB2312" w:hAnsiTheme="minorEastAsia"/>
                <w:sz w:val="24"/>
              </w:rPr>
            </w:pPr>
            <w:r>
              <w:rPr>
                <w:rFonts w:ascii="仿宋_GB2312" w:eastAsia="仿宋_GB2312" w:hAnsiTheme="minorEastAsia" w:hint="eastAsia"/>
                <w:sz w:val="30"/>
                <w:szCs w:val="30"/>
              </w:rPr>
              <w:t>品牌项目单位基本情况（概述学校基本办学现状，不超过1000字）。</w:t>
            </w:r>
          </w:p>
        </w:tc>
        <w:tc>
          <w:tcPr>
            <w:tcW w:w="7459" w:type="dxa"/>
            <w:gridSpan w:val="3"/>
          </w:tcPr>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tc>
      </w:tr>
      <w:tr w:rsidR="00BD2036">
        <w:trPr>
          <w:trHeight w:val="2303"/>
        </w:trPr>
        <w:tc>
          <w:tcPr>
            <w:tcW w:w="1951" w:type="dxa"/>
            <w:gridSpan w:val="2"/>
            <w:vAlign w:val="center"/>
          </w:tcPr>
          <w:p w:rsidR="00BD2036" w:rsidRDefault="00F42034">
            <w:pPr>
              <w:spacing w:line="360" w:lineRule="auto"/>
              <w:rPr>
                <w:rFonts w:ascii="仿宋_GB2312" w:eastAsia="仿宋_GB2312" w:hAnsiTheme="minorEastAsia"/>
                <w:sz w:val="24"/>
              </w:rPr>
            </w:pPr>
            <w:r>
              <w:rPr>
                <w:rFonts w:ascii="仿宋_GB2312" w:eastAsia="仿宋_GB2312" w:hAnsiTheme="minorEastAsia" w:hint="eastAsia"/>
                <w:sz w:val="30"/>
                <w:szCs w:val="30"/>
              </w:rPr>
              <w:lastRenderedPageBreak/>
              <w:t>品牌项目整体情况（阐述学校核心文化理念，对文化体系建设整体情况进行概述，不超过2000字，附加支撑材料）。</w:t>
            </w:r>
          </w:p>
        </w:tc>
        <w:tc>
          <w:tcPr>
            <w:tcW w:w="7459" w:type="dxa"/>
            <w:gridSpan w:val="3"/>
          </w:tcPr>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tc>
      </w:tr>
      <w:tr w:rsidR="00BD2036">
        <w:trPr>
          <w:trHeight w:val="2303"/>
        </w:trPr>
        <w:tc>
          <w:tcPr>
            <w:tcW w:w="1951" w:type="dxa"/>
            <w:gridSpan w:val="2"/>
            <w:vAlign w:val="center"/>
          </w:tcPr>
          <w:p w:rsidR="00BD2036" w:rsidRDefault="00F42034">
            <w:pPr>
              <w:spacing w:line="360" w:lineRule="auto"/>
              <w:rPr>
                <w:rFonts w:ascii="仿宋_GB2312" w:eastAsia="仿宋_GB2312" w:hAnsiTheme="minorEastAsia"/>
                <w:sz w:val="24"/>
              </w:rPr>
            </w:pPr>
            <w:r>
              <w:rPr>
                <w:rFonts w:ascii="仿宋_GB2312" w:eastAsia="仿宋_GB2312" w:hAnsiTheme="minorEastAsia" w:hint="eastAsia"/>
                <w:sz w:val="30"/>
                <w:szCs w:val="30"/>
              </w:rPr>
              <w:lastRenderedPageBreak/>
              <w:t>主要内容（阐述学校在地域文化与职业教育特色文化交融方面所做的主要工作和具体做法，不超过2000字，附加支撑材料）。</w:t>
            </w:r>
          </w:p>
        </w:tc>
        <w:tc>
          <w:tcPr>
            <w:tcW w:w="7459" w:type="dxa"/>
            <w:gridSpan w:val="3"/>
          </w:tcPr>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tc>
      </w:tr>
      <w:tr w:rsidR="00BD2036">
        <w:trPr>
          <w:trHeight w:val="2303"/>
        </w:trPr>
        <w:tc>
          <w:tcPr>
            <w:tcW w:w="1951" w:type="dxa"/>
            <w:gridSpan w:val="2"/>
            <w:vAlign w:val="center"/>
          </w:tcPr>
          <w:p w:rsidR="00BD2036" w:rsidRDefault="00F42034">
            <w:pPr>
              <w:spacing w:line="360" w:lineRule="auto"/>
              <w:rPr>
                <w:rFonts w:ascii="仿宋_GB2312" w:eastAsia="仿宋_GB2312" w:hAnsiTheme="minorEastAsia"/>
                <w:sz w:val="24"/>
              </w:rPr>
            </w:pPr>
            <w:r>
              <w:rPr>
                <w:rFonts w:ascii="仿宋_GB2312" w:eastAsia="仿宋_GB2312" w:hAnsiTheme="minorEastAsia" w:hint="eastAsia"/>
                <w:sz w:val="30"/>
                <w:szCs w:val="30"/>
              </w:rPr>
              <w:lastRenderedPageBreak/>
              <w:t>成效与特色（从学校文化建设带来的育人成效、突出成果与特色创新、社会影响等方面阐述，不超过1000字，附加支撑材料）。</w:t>
            </w:r>
          </w:p>
        </w:tc>
        <w:tc>
          <w:tcPr>
            <w:tcW w:w="7459" w:type="dxa"/>
            <w:gridSpan w:val="3"/>
          </w:tcPr>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p w:rsidR="00BD2036" w:rsidRDefault="00BD2036">
            <w:pPr>
              <w:keepNext/>
              <w:keepLines/>
              <w:spacing w:before="260" w:after="260" w:line="360" w:lineRule="auto"/>
              <w:rPr>
                <w:rFonts w:ascii="仿宋_GB2312" w:eastAsia="仿宋_GB2312" w:hAnsiTheme="minorEastAsia"/>
                <w:sz w:val="24"/>
              </w:rPr>
            </w:pPr>
          </w:p>
        </w:tc>
      </w:tr>
      <w:tr w:rsidR="00BD2036">
        <w:trPr>
          <w:trHeight w:val="2123"/>
        </w:trPr>
        <w:tc>
          <w:tcPr>
            <w:tcW w:w="1951" w:type="dxa"/>
            <w:gridSpan w:val="2"/>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lastRenderedPageBreak/>
              <w:t>主办单位</w:t>
            </w:r>
          </w:p>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推荐意见</w:t>
            </w:r>
          </w:p>
        </w:tc>
        <w:tc>
          <w:tcPr>
            <w:tcW w:w="7459" w:type="dxa"/>
            <w:gridSpan w:val="3"/>
          </w:tcPr>
          <w:p w:rsidR="00BD2036" w:rsidRDefault="00BD2036">
            <w:pPr>
              <w:keepNext/>
              <w:keepLines/>
              <w:spacing w:before="340" w:after="330" w:line="360" w:lineRule="auto"/>
              <w:rPr>
                <w:rFonts w:ascii="仿宋_GB2312" w:eastAsia="仿宋_GB2312" w:hAnsiTheme="minorEastAsia"/>
                <w:sz w:val="24"/>
              </w:rPr>
            </w:pPr>
          </w:p>
          <w:p w:rsidR="00BD2036" w:rsidRDefault="00BD2036">
            <w:pPr>
              <w:keepNext/>
              <w:keepLines/>
              <w:spacing w:before="340" w:after="330" w:line="360" w:lineRule="auto"/>
              <w:rPr>
                <w:rFonts w:ascii="仿宋_GB2312" w:eastAsia="仿宋_GB2312" w:hAnsiTheme="minorEastAsia"/>
                <w:sz w:val="24"/>
              </w:rPr>
            </w:pPr>
          </w:p>
          <w:p w:rsidR="00BD2036" w:rsidRDefault="00F42034">
            <w:pPr>
              <w:widowControl/>
              <w:spacing w:line="360" w:lineRule="auto"/>
              <w:ind w:right="-148"/>
              <w:jc w:val="center"/>
              <w:rPr>
                <w:rFonts w:ascii="仿宋_GB2312" w:eastAsia="仿宋_GB2312" w:hAnsiTheme="minorEastAsia" w:cs="宋体"/>
                <w:kern w:val="0"/>
                <w:sz w:val="24"/>
              </w:rPr>
            </w:pPr>
            <w:r>
              <w:rPr>
                <w:rFonts w:ascii="仿宋_GB2312" w:eastAsia="仿宋_GB2312" w:hAnsiTheme="minorEastAsia" w:cs="宋体"/>
                <w:kern w:val="0"/>
                <w:sz w:val="24"/>
              </w:rPr>
              <w:t xml:space="preserve">                  （盖章）</w:t>
            </w:r>
          </w:p>
          <w:p w:rsidR="00BD2036" w:rsidRDefault="00F42034">
            <w:pPr>
              <w:spacing w:line="360" w:lineRule="auto"/>
              <w:ind w:right="840"/>
              <w:jc w:val="center"/>
              <w:rPr>
                <w:rFonts w:ascii="仿宋_GB2312" w:eastAsia="仿宋_GB2312" w:hAnsiTheme="minorEastAsia"/>
                <w:sz w:val="24"/>
              </w:rPr>
            </w:pPr>
            <w:r>
              <w:rPr>
                <w:rFonts w:ascii="仿宋_GB2312" w:eastAsia="仿宋_GB2312" w:hAnsiTheme="minorEastAsia"/>
                <w:sz w:val="24"/>
              </w:rPr>
              <w:t xml:space="preserve">                       年    月    日</w:t>
            </w:r>
          </w:p>
        </w:tc>
      </w:tr>
      <w:tr w:rsidR="00BD2036">
        <w:trPr>
          <w:trHeight w:val="1830"/>
        </w:trPr>
        <w:tc>
          <w:tcPr>
            <w:tcW w:w="1951" w:type="dxa"/>
            <w:gridSpan w:val="2"/>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市（州）</w:t>
            </w:r>
          </w:p>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教育局</w:t>
            </w:r>
          </w:p>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推荐意见</w:t>
            </w:r>
          </w:p>
        </w:tc>
        <w:tc>
          <w:tcPr>
            <w:tcW w:w="7459" w:type="dxa"/>
            <w:gridSpan w:val="3"/>
          </w:tcPr>
          <w:p w:rsidR="00BD2036" w:rsidRDefault="00BD2036">
            <w:pPr>
              <w:keepNext/>
              <w:keepLines/>
              <w:spacing w:before="340" w:after="330" w:line="360" w:lineRule="auto"/>
              <w:rPr>
                <w:rFonts w:ascii="仿宋_GB2312" w:eastAsia="仿宋_GB2312" w:hAnsiTheme="minorEastAsia"/>
                <w:sz w:val="24"/>
              </w:rPr>
            </w:pPr>
          </w:p>
          <w:p w:rsidR="00BD2036" w:rsidRDefault="00BD2036">
            <w:pPr>
              <w:keepNext/>
              <w:keepLines/>
              <w:spacing w:before="340" w:after="330" w:line="360" w:lineRule="auto"/>
              <w:rPr>
                <w:rFonts w:ascii="仿宋_GB2312" w:eastAsia="仿宋_GB2312" w:hAnsiTheme="minorEastAsia"/>
                <w:sz w:val="24"/>
              </w:rPr>
            </w:pPr>
          </w:p>
          <w:p w:rsidR="00BD2036" w:rsidRDefault="00F42034">
            <w:pPr>
              <w:widowControl/>
              <w:spacing w:line="360" w:lineRule="auto"/>
              <w:ind w:right="-148"/>
              <w:jc w:val="center"/>
              <w:rPr>
                <w:rFonts w:ascii="仿宋_GB2312" w:eastAsia="仿宋_GB2312" w:hAnsiTheme="minorEastAsia" w:cs="宋体"/>
                <w:kern w:val="0"/>
                <w:sz w:val="24"/>
              </w:rPr>
            </w:pPr>
            <w:r>
              <w:rPr>
                <w:rFonts w:ascii="仿宋_GB2312" w:eastAsia="仿宋_GB2312" w:hAnsiTheme="minorEastAsia" w:cs="宋体"/>
                <w:kern w:val="0"/>
                <w:sz w:val="24"/>
              </w:rPr>
              <w:t xml:space="preserve">                    （盖章）</w:t>
            </w:r>
          </w:p>
          <w:p w:rsidR="00BD2036" w:rsidRDefault="00F42034">
            <w:pPr>
              <w:spacing w:line="360" w:lineRule="auto"/>
              <w:ind w:right="1320" w:firstLineChars="1750" w:firstLine="4200"/>
              <w:rPr>
                <w:rFonts w:ascii="仿宋_GB2312" w:eastAsia="仿宋_GB2312" w:hAnsiTheme="minorEastAsia"/>
                <w:sz w:val="24"/>
              </w:rPr>
            </w:pPr>
            <w:r>
              <w:rPr>
                <w:rFonts w:ascii="仿宋_GB2312" w:eastAsia="仿宋_GB2312" w:hAnsiTheme="minorEastAsia" w:hint="eastAsia"/>
                <w:sz w:val="24"/>
              </w:rPr>
              <w:t>年</w:t>
            </w:r>
            <w:r>
              <w:rPr>
                <w:rFonts w:ascii="仿宋_GB2312" w:eastAsia="仿宋_GB2312" w:hAnsiTheme="minorEastAsia"/>
                <w:sz w:val="24"/>
              </w:rPr>
              <w:t xml:space="preserve">    </w:t>
            </w:r>
            <w:r>
              <w:rPr>
                <w:rFonts w:ascii="仿宋_GB2312" w:eastAsia="仿宋_GB2312" w:hAnsiTheme="minorEastAsia" w:hint="eastAsia"/>
                <w:sz w:val="24"/>
              </w:rPr>
              <w:t>月</w:t>
            </w:r>
            <w:r>
              <w:rPr>
                <w:rFonts w:ascii="仿宋_GB2312" w:eastAsia="仿宋_GB2312" w:hAnsiTheme="minorEastAsia"/>
                <w:sz w:val="24"/>
              </w:rPr>
              <w:t xml:space="preserve">    </w:t>
            </w:r>
            <w:r>
              <w:rPr>
                <w:rFonts w:ascii="仿宋_GB2312" w:eastAsia="仿宋_GB2312" w:hAnsiTheme="minorEastAsia" w:hint="eastAsia"/>
                <w:sz w:val="24"/>
              </w:rPr>
              <w:t>日</w:t>
            </w:r>
          </w:p>
        </w:tc>
      </w:tr>
      <w:tr w:rsidR="00BD2036">
        <w:trPr>
          <w:trHeight w:val="1841"/>
        </w:trPr>
        <w:tc>
          <w:tcPr>
            <w:tcW w:w="1951" w:type="dxa"/>
            <w:gridSpan w:val="2"/>
            <w:vAlign w:val="center"/>
          </w:tcPr>
          <w:p w:rsidR="00BD2036" w:rsidRDefault="00F42034">
            <w:pPr>
              <w:spacing w:line="360" w:lineRule="auto"/>
              <w:jc w:val="center"/>
              <w:rPr>
                <w:rFonts w:ascii="仿宋_GB2312" w:eastAsia="仿宋_GB2312" w:hAnsiTheme="minorEastAsia"/>
                <w:sz w:val="24"/>
              </w:rPr>
            </w:pPr>
            <w:r>
              <w:rPr>
                <w:rFonts w:ascii="仿宋_GB2312" w:eastAsia="仿宋_GB2312" w:hAnsiTheme="minorEastAsia" w:hint="eastAsia"/>
                <w:sz w:val="24"/>
              </w:rPr>
              <w:t>省级教育     部门意见</w:t>
            </w:r>
          </w:p>
        </w:tc>
        <w:tc>
          <w:tcPr>
            <w:tcW w:w="7459" w:type="dxa"/>
            <w:gridSpan w:val="3"/>
          </w:tcPr>
          <w:p w:rsidR="00BD2036" w:rsidRDefault="00BD2036">
            <w:pPr>
              <w:keepNext/>
              <w:keepLines/>
              <w:widowControl/>
              <w:spacing w:before="340" w:after="330" w:line="360" w:lineRule="auto"/>
              <w:ind w:right="-148"/>
              <w:rPr>
                <w:rFonts w:ascii="仿宋_GB2312" w:eastAsia="仿宋_GB2312" w:hAnsiTheme="minorEastAsia"/>
                <w:sz w:val="24"/>
              </w:rPr>
            </w:pPr>
          </w:p>
          <w:p w:rsidR="00BD2036" w:rsidRDefault="00BD2036">
            <w:pPr>
              <w:keepNext/>
              <w:keepLines/>
              <w:widowControl/>
              <w:spacing w:before="340" w:after="330" w:line="360" w:lineRule="auto"/>
              <w:ind w:right="-148"/>
              <w:rPr>
                <w:rFonts w:ascii="仿宋_GB2312" w:eastAsia="仿宋_GB2312" w:hAnsiTheme="minorEastAsia" w:cs="宋体"/>
                <w:kern w:val="0"/>
                <w:sz w:val="24"/>
              </w:rPr>
            </w:pPr>
          </w:p>
          <w:p w:rsidR="00BD2036" w:rsidRDefault="00F42034">
            <w:pPr>
              <w:widowControl/>
              <w:spacing w:line="360" w:lineRule="auto"/>
              <w:ind w:right="-148"/>
              <w:jc w:val="center"/>
              <w:rPr>
                <w:rFonts w:ascii="仿宋_GB2312" w:eastAsia="仿宋_GB2312" w:hAnsiTheme="minorEastAsia" w:cs="宋体"/>
                <w:kern w:val="0"/>
                <w:sz w:val="24"/>
              </w:rPr>
            </w:pPr>
            <w:r>
              <w:rPr>
                <w:rFonts w:ascii="仿宋_GB2312" w:eastAsia="仿宋_GB2312" w:hAnsiTheme="minorEastAsia" w:cs="宋体"/>
                <w:kern w:val="0"/>
                <w:sz w:val="24"/>
              </w:rPr>
              <w:t xml:space="preserve">                   （盖章）</w:t>
            </w:r>
          </w:p>
          <w:p w:rsidR="00BD2036" w:rsidRDefault="00F42034">
            <w:pPr>
              <w:spacing w:line="360" w:lineRule="auto"/>
              <w:ind w:right="1320" w:firstLineChars="1700" w:firstLine="4080"/>
              <w:rPr>
                <w:rFonts w:ascii="仿宋_GB2312" w:eastAsia="仿宋_GB2312" w:hAnsiTheme="minorEastAsia"/>
                <w:sz w:val="24"/>
              </w:rPr>
            </w:pPr>
            <w:r>
              <w:rPr>
                <w:rFonts w:ascii="仿宋_GB2312" w:eastAsia="仿宋_GB2312" w:hAnsiTheme="minorEastAsia" w:hint="eastAsia"/>
                <w:sz w:val="24"/>
              </w:rPr>
              <w:t>年</w:t>
            </w:r>
            <w:r>
              <w:rPr>
                <w:rFonts w:ascii="仿宋_GB2312" w:eastAsia="仿宋_GB2312" w:hAnsiTheme="minorEastAsia"/>
                <w:sz w:val="24"/>
              </w:rPr>
              <w:t xml:space="preserve">    </w:t>
            </w:r>
            <w:r>
              <w:rPr>
                <w:rFonts w:ascii="仿宋_GB2312" w:eastAsia="仿宋_GB2312" w:hAnsiTheme="minorEastAsia" w:hint="eastAsia"/>
                <w:sz w:val="24"/>
              </w:rPr>
              <w:t>月</w:t>
            </w:r>
            <w:r>
              <w:rPr>
                <w:rFonts w:ascii="仿宋_GB2312" w:eastAsia="仿宋_GB2312" w:hAnsiTheme="minorEastAsia"/>
                <w:sz w:val="24"/>
              </w:rPr>
              <w:t xml:space="preserve">    </w:t>
            </w:r>
            <w:r>
              <w:rPr>
                <w:rFonts w:ascii="仿宋_GB2312" w:eastAsia="仿宋_GB2312" w:hAnsiTheme="minorEastAsia" w:hint="eastAsia"/>
                <w:sz w:val="24"/>
              </w:rPr>
              <w:t>日</w:t>
            </w:r>
          </w:p>
        </w:tc>
      </w:tr>
    </w:tbl>
    <w:p w:rsidR="00BD2036" w:rsidRDefault="00BD2036">
      <w:pPr>
        <w:spacing w:line="560" w:lineRule="exact"/>
        <w:rPr>
          <w:sz w:val="30"/>
        </w:rPr>
      </w:pPr>
    </w:p>
    <w:p w:rsidR="00BD2036" w:rsidRDefault="00BD2036">
      <w:pPr>
        <w:spacing w:line="560" w:lineRule="exact"/>
        <w:ind w:firstLineChars="200" w:firstLine="600"/>
        <w:rPr>
          <w:sz w:val="30"/>
        </w:rPr>
      </w:pPr>
    </w:p>
    <w:p w:rsidR="00BD2036" w:rsidRDefault="00BD2036">
      <w:pPr>
        <w:spacing w:line="560" w:lineRule="exact"/>
        <w:ind w:firstLineChars="200" w:firstLine="600"/>
        <w:rPr>
          <w:sz w:val="30"/>
        </w:rPr>
      </w:pPr>
    </w:p>
    <w:p w:rsidR="00BD2036" w:rsidRDefault="00BD2036">
      <w:pPr>
        <w:spacing w:line="560" w:lineRule="exact"/>
        <w:ind w:firstLineChars="200" w:firstLine="600"/>
        <w:rPr>
          <w:sz w:val="30"/>
        </w:rPr>
      </w:pPr>
    </w:p>
    <w:p w:rsidR="00BD2036" w:rsidRDefault="00BD2036">
      <w:pPr>
        <w:spacing w:line="560" w:lineRule="exact"/>
        <w:ind w:firstLineChars="200" w:firstLine="600"/>
        <w:rPr>
          <w:sz w:val="30"/>
        </w:rPr>
      </w:pPr>
    </w:p>
    <w:p w:rsidR="00BD2036" w:rsidRDefault="00BD2036">
      <w:pPr>
        <w:spacing w:line="560" w:lineRule="exact"/>
        <w:ind w:firstLineChars="200" w:firstLine="600"/>
        <w:rPr>
          <w:sz w:val="30"/>
        </w:rPr>
      </w:pPr>
    </w:p>
    <w:p w:rsidR="00BD2036" w:rsidRDefault="00BD2036">
      <w:pPr>
        <w:spacing w:line="560" w:lineRule="exact"/>
        <w:ind w:firstLineChars="200" w:firstLine="600"/>
        <w:rPr>
          <w:sz w:val="30"/>
        </w:rPr>
      </w:pPr>
    </w:p>
    <w:p w:rsidR="00BD2036" w:rsidRDefault="00BD2036"/>
    <w:sectPr w:rsidR="00BD2036">
      <w:headerReference w:type="default"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F0" w:rsidRDefault="002876F0">
      <w:r>
        <w:separator/>
      </w:r>
    </w:p>
  </w:endnote>
  <w:endnote w:type="continuationSeparator" w:id="0">
    <w:p w:rsidR="002876F0" w:rsidRDefault="0028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36" w:rsidRDefault="00F42034">
    <w:pPr>
      <w:pStyle w:val="a4"/>
      <w:jc w:val="center"/>
    </w:pPr>
    <w:r>
      <w:fldChar w:fldCharType="begin"/>
    </w:r>
    <w:r>
      <w:instrText xml:space="preserve"> PAGE   \* MERGEFORMAT </w:instrText>
    </w:r>
    <w:r>
      <w:fldChar w:fldCharType="separate"/>
    </w:r>
    <w:r w:rsidR="008F2D3C" w:rsidRPr="008F2D3C">
      <w:rPr>
        <w:noProof/>
        <w:lang w:val="zh-CN"/>
      </w:rPr>
      <w:t>-</w:t>
    </w:r>
    <w:r w:rsidR="008F2D3C">
      <w:rPr>
        <w:noProof/>
      </w:rPr>
      <w:t xml:space="preserve"> 1 -</w:t>
    </w:r>
    <w:r>
      <w:rPr>
        <w:lang w:val="zh-CN"/>
      </w:rPr>
      <w:fldChar w:fldCharType="end"/>
    </w:r>
  </w:p>
  <w:p w:rsidR="00BD2036" w:rsidRDefault="00BD203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F0" w:rsidRDefault="002876F0">
      <w:r>
        <w:separator/>
      </w:r>
    </w:p>
  </w:footnote>
  <w:footnote w:type="continuationSeparator" w:id="0">
    <w:p w:rsidR="002876F0" w:rsidRDefault="0028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36" w:rsidRDefault="00BD203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C4204"/>
    <w:multiLevelType w:val="singleLevel"/>
    <w:tmpl w:val="DE0C420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7790A"/>
    <w:rsid w:val="00077969"/>
    <w:rsid w:val="002876F0"/>
    <w:rsid w:val="008F2D3C"/>
    <w:rsid w:val="00BD2036"/>
    <w:rsid w:val="00F42034"/>
    <w:rsid w:val="05661872"/>
    <w:rsid w:val="22F24A2A"/>
    <w:rsid w:val="2F034D49"/>
    <w:rsid w:val="32A61939"/>
    <w:rsid w:val="490630B9"/>
    <w:rsid w:val="5167790A"/>
    <w:rsid w:val="6D535020"/>
    <w:rsid w:val="6E5A5AE2"/>
    <w:rsid w:val="732E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kern w:val="0"/>
      <w:sz w:val="20"/>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kern w:val="0"/>
      <w:sz w:val="20"/>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731;&#23439;&#26480;\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7</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岳宏杰</dc:creator>
  <cp:lastModifiedBy>DELL</cp:lastModifiedBy>
  <cp:revision>3</cp:revision>
  <dcterms:created xsi:type="dcterms:W3CDTF">2020-07-01T05:58:00Z</dcterms:created>
  <dcterms:modified xsi:type="dcterms:W3CDTF">2020-12-21T03:28:00Z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