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9BD2" w14:textId="77777777" w:rsidR="008C3F78" w:rsidRDefault="00D63CEA">
      <w:pPr>
        <w:widowControl/>
        <w:shd w:val="clear" w:color="auto" w:fill="FFFFFF"/>
        <w:spacing w:line="48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关于举办第八届中国国际“互联网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  <w:t>+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”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  <w:t>创新创业大赛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校级赛的通知</w:t>
      </w:r>
    </w:p>
    <w:p w14:paraId="6A358507" w14:textId="77777777" w:rsidR="008C3F78" w:rsidRDefault="00D63CEA">
      <w:pPr>
        <w:widowControl/>
        <w:shd w:val="clear" w:color="auto" w:fill="FFFFFF"/>
        <w:spacing w:line="480" w:lineRule="exac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学校各相关单位：</w:t>
      </w:r>
    </w:p>
    <w:p w14:paraId="223D5129" w14:textId="482012EF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为进一步激发大学生兴趣与潜能，培养大学生创新意识、创意思维、创业能力以及团队协同实战精神，根据第八届中国国际“互联网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+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”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创新创业大赛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组委会通知（见附件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）要求，现决定举办第八届中国国际“互联网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+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”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创新创业大赛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兰州石化职业技术大学校级选拔赛，现将有关事宜通知如下：</w:t>
      </w:r>
    </w:p>
    <w:p w14:paraId="255F4FCA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一、校赛安排</w:t>
      </w:r>
    </w:p>
    <w:p w14:paraId="5484AD35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仿宋" w:eastAsia="仿宋" w:hAnsi="仿宋" w:cs="宋体"/>
          <w:color w:val="333333"/>
          <w:kern w:val="0"/>
          <w:sz w:val="29"/>
          <w:szCs w:val="29"/>
        </w:rPr>
      </w:pPr>
      <w:r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  <w:t>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.网上报名阶段：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即日起至 202</w:t>
      </w:r>
      <w:r>
        <w:rPr>
          <w:rFonts w:ascii="仿宋" w:eastAsia="仿宋" w:hAnsi="仿宋" w:cs="宋体"/>
          <w:b/>
          <w:bCs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年</w:t>
      </w:r>
      <w:r>
        <w:rPr>
          <w:rFonts w:ascii="仿宋" w:eastAsia="仿宋" w:hAnsi="仿宋" w:cs="宋体"/>
          <w:b/>
          <w:bCs/>
          <w:color w:val="333333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月</w:t>
      </w:r>
      <w:r>
        <w:rPr>
          <w:rFonts w:ascii="仿宋" w:eastAsia="仿宋" w:hAnsi="仿宋" w:cs="宋体"/>
          <w:b/>
          <w:bCs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3日</w:t>
      </w:r>
    </w:p>
    <w:p w14:paraId="00F5A645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仿宋" w:eastAsia="仿宋" w:hAnsi="仿宋" w:cs="宋体"/>
          <w:color w:val="333333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参赛团队通过登录全国大学生创业服务网（网址：cy.ncss.cn）或微信公众号（名称为“全国大学生创业服务网”或“中国互联网十大学生创新创业大赛”）任一方式进行报名。在服务网“资料下载”板块可下载学生操作手册指导报名参赛，微信公众号可进行赛事咨询。评审规则将于近期公布，请登录全国大学生创业服务网查看具体内容。</w:t>
      </w:r>
    </w:p>
    <w:p w14:paraId="6AF85AA3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  <w:t>2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.赛前培训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年4月-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</w:p>
    <w:p w14:paraId="54BA1A8C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仿宋" w:eastAsia="仿宋" w:hAnsi="仿宋" w:cs="宋体"/>
          <w:color w:val="333333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推荐各类网络培训资源，具体关注群内通知。</w:t>
      </w:r>
    </w:p>
    <w:p w14:paraId="0299517E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3.院(系</w:t>
      </w:r>
      <w:r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  <w:t>)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赛组织：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即日起至2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022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3日</w:t>
      </w:r>
    </w:p>
    <w:p w14:paraId="4ED80013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各学院（系）结合实际情况，做好广大同学的参赛动员、报名咨询、项目指导等工作，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各学院认真筹备、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组织院赛。</w:t>
      </w:r>
    </w:p>
    <w:p w14:paraId="4F87C6AD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仿宋" w:eastAsia="仿宋" w:hAnsi="仿宋" w:cs="宋体"/>
          <w:b/>
          <w:bCs/>
          <w:color w:val="000000" w:themeColor="text1"/>
          <w:kern w:val="0"/>
          <w:sz w:val="29"/>
          <w:szCs w:val="29"/>
        </w:rPr>
      </w:pPr>
      <w:r>
        <w:rPr>
          <w:rFonts w:ascii="黑体" w:eastAsia="黑体" w:hAnsi="黑体" w:cs="宋体"/>
          <w:b/>
          <w:bCs/>
          <w:color w:val="000000" w:themeColor="text1"/>
          <w:kern w:val="0"/>
          <w:sz w:val="29"/>
          <w:szCs w:val="29"/>
        </w:rPr>
        <w:t>4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29"/>
          <w:szCs w:val="29"/>
        </w:rPr>
        <w:t>.作品提交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：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202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年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月24日12：0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29"/>
          <w:szCs w:val="29"/>
        </w:rPr>
        <w:t>0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前</w:t>
      </w:r>
    </w:p>
    <w:p w14:paraId="26DDA94D" w14:textId="77777777" w:rsidR="008C3F78" w:rsidRDefault="00D63CEA">
      <w:pPr>
        <w:widowControl/>
        <w:shd w:val="clear" w:color="auto" w:fill="FFFFFF"/>
        <w:spacing w:line="480" w:lineRule="exact"/>
        <w:ind w:firstLine="5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需要提交的材料有：</w:t>
      </w:r>
    </w:p>
    <w:p w14:paraId="20B4A945" w14:textId="77777777" w:rsidR="008C3F78" w:rsidRDefault="00D63CE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校赛报名汇总表（见附件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按院赛名次进行排序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）纸质版1份（盖章）及电子版，文档命名：学院+校赛报名汇总表。</w:t>
      </w:r>
    </w:p>
    <w:p w14:paraId="2C35C22A" w14:textId="4A768008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）各团队电子版作品</w:t>
      </w:r>
      <w:r w:rsidRPr="00582875"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(请各院联络人进行审核确保资料资料齐全，商业计划书中</w:t>
      </w:r>
      <w:r w:rsidR="00582875"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需</w:t>
      </w:r>
      <w:r w:rsidRPr="00582875"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包含完整的指导教师及学生信息</w:t>
      </w:r>
      <w:r w:rsidRPr="00582875">
        <w:rPr>
          <w:rFonts w:ascii="仿宋" w:eastAsia="仿宋" w:hAnsi="仿宋" w:cs="宋体"/>
          <w:b/>
          <w:bCs/>
          <w:color w:val="000000" w:themeColor="text1"/>
          <w:kern w:val="0"/>
          <w:sz w:val="29"/>
          <w:szCs w:val="29"/>
        </w:rPr>
        <w:t>)</w:t>
      </w:r>
      <w:r w:rsidRPr="00582875"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内含：</w:t>
      </w:r>
    </w:p>
    <w:p w14:paraId="256695F5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①商业计划书（Word）：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项目名称；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</w:p>
    <w:p w14:paraId="6B93A387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②商业计划书（PDF）：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项目名称;</w:t>
      </w:r>
    </w:p>
    <w:p w14:paraId="19F575D8" w14:textId="4933ACBF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③项目P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PT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(若有视频可提供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)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项目名称。</w:t>
      </w:r>
    </w:p>
    <w:p w14:paraId="4E5C5DD8" w14:textId="492FD11F" w:rsidR="00582875" w:rsidRPr="00582875" w:rsidRDefault="00582875" w:rsidP="00582875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 w:themeColor="text1"/>
          <w:kern w:val="0"/>
          <w:sz w:val="29"/>
          <w:szCs w:val="29"/>
        </w:rPr>
      </w:pP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lastRenderedPageBreak/>
        <w:t>各单位竞赛负责人于202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2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年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5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月24日12：0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0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前提交以上资料。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报送方式：</w:t>
      </w:r>
    </w:p>
    <w:p w14:paraId="488906B4" w14:textId="77777777" w:rsidR="00582875" w:rsidRPr="00582875" w:rsidRDefault="00582875" w:rsidP="00582875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 w:themeColor="text1"/>
          <w:kern w:val="0"/>
          <w:sz w:val="29"/>
          <w:szCs w:val="29"/>
        </w:rPr>
      </w:pP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西固校区：电子版发送至邮箱4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15147914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@qq.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com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，纸质版报送至五中心4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01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室。</w:t>
      </w:r>
    </w:p>
    <w:p w14:paraId="5E76F6A6" w14:textId="781CAF07" w:rsidR="00582875" w:rsidRPr="00582875" w:rsidRDefault="00582875" w:rsidP="00582875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 w:themeColor="text1"/>
          <w:kern w:val="0"/>
          <w:sz w:val="29"/>
          <w:szCs w:val="29"/>
        </w:rPr>
      </w:pP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新区校区：电子版材料发送至邮箱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nyhgtw@163.com，纸质版报送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至</w:t>
      </w:r>
      <w:r w:rsidRPr="00582875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综合楼1107团委办公室</w:t>
      </w:r>
      <w:r w:rsidRPr="00582875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。</w:t>
      </w:r>
    </w:p>
    <w:p w14:paraId="121B7DF7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9"/>
          <w:szCs w:val="29"/>
        </w:rPr>
        <w:t>5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9"/>
          <w:szCs w:val="29"/>
        </w:rPr>
        <w:t>.网络通讯赛：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28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日-202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p w14:paraId="43BC229B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9"/>
          <w:szCs w:val="29"/>
        </w:rPr>
        <w:t>6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9"/>
          <w:szCs w:val="29"/>
        </w:rPr>
        <w:t>.现场小组赛：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日（暂定）</w:t>
      </w:r>
    </w:p>
    <w:p w14:paraId="23885ECA" w14:textId="79829DC0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进入现场赛的队伍参加分组路演，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路演采取“5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+3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”的形式,包含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5分钟路演和3分钟答辩两个环节(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若有视频播放时间包含在5分钟内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)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评委现场打分,根据小组赛成绩，排出作品名次，按成绩进入</w:t>
      </w:r>
      <w:r w:rsidR="00FF7863" w:rsidRPr="00FF7863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金奖争霸赛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。</w:t>
      </w:r>
    </w:p>
    <w:p w14:paraId="41A933FD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9"/>
          <w:szCs w:val="29"/>
        </w:rPr>
        <w:t>7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9"/>
          <w:szCs w:val="29"/>
        </w:rPr>
        <w:t>.金奖争霸赛：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日（暂定）</w:t>
      </w:r>
    </w:p>
    <w:p w14:paraId="133C4B20" w14:textId="22EAD3AD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进入现场赛的队伍参加决赛路演，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路演采取“5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+3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”的形式,包含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5分钟路演和3分钟答辩两个环节(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若有视频播放时间包含在5分钟内</w:t>
      </w:r>
      <w:r>
        <w:rPr>
          <w:rFonts w:ascii="仿宋" w:eastAsia="仿宋" w:hAnsi="仿宋" w:cs="宋体"/>
          <w:b/>
          <w:bCs/>
          <w:color w:val="000000"/>
          <w:kern w:val="0"/>
          <w:sz w:val="29"/>
          <w:szCs w:val="29"/>
        </w:rPr>
        <w:t>)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评委现场打分,根据成绩，排出作品名次，按照作品排名推荐至省赛。</w:t>
      </w:r>
    </w:p>
    <w:p w14:paraId="0B1AD8C7" w14:textId="77777777" w:rsidR="008C3F78" w:rsidRDefault="00D63CEA">
      <w:pPr>
        <w:widowControl/>
        <w:shd w:val="clear" w:color="auto" w:fill="FFFFFF"/>
        <w:spacing w:line="480" w:lineRule="exac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二、奖项设置</w:t>
      </w:r>
    </w:p>
    <w:p w14:paraId="1FFB0F14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黑体" w:eastAsia="黑体" w:hAnsi="黑体" w:cs="宋体"/>
          <w:b/>
          <w:bCs/>
          <w:color w:val="000000"/>
          <w:kern w:val="0"/>
          <w:sz w:val="29"/>
          <w:szCs w:val="29"/>
        </w:rPr>
      </w:pPr>
      <w:r>
        <w:rPr>
          <w:rFonts w:ascii="黑体" w:eastAsia="黑体" w:hAnsi="黑体" w:cs="宋体"/>
          <w:b/>
          <w:bCs/>
          <w:color w:val="000000"/>
          <w:kern w:val="0"/>
          <w:sz w:val="29"/>
          <w:szCs w:val="29"/>
        </w:rPr>
        <w:t>1.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9"/>
          <w:szCs w:val="29"/>
        </w:rPr>
        <w:t>参赛团队奖励</w:t>
      </w:r>
    </w:p>
    <w:p w14:paraId="7D7E425C" w14:textId="77777777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校赛奖项金奖、银奖、铜奖及优秀奖共四个等级：</w:t>
      </w:r>
    </w:p>
    <w:p w14:paraId="6FC4CA4A" w14:textId="77777777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 w:themeColor="text1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金奖</w:t>
      </w:r>
      <w:r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个，银奖</w:t>
      </w:r>
      <w:r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15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个，铜奖</w:t>
      </w:r>
      <w:r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25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个，优秀奖</w:t>
      </w:r>
      <w:r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30</w:t>
      </w:r>
      <w:r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个。</w:t>
      </w:r>
    </w:p>
    <w:p w14:paraId="6B917749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黑体" w:eastAsia="黑体" w:hAnsi="黑体" w:cs="宋体"/>
          <w:b/>
          <w:bCs/>
          <w:color w:val="000000" w:themeColor="text1"/>
          <w:kern w:val="0"/>
          <w:sz w:val="29"/>
          <w:szCs w:val="29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29"/>
          <w:szCs w:val="29"/>
        </w:rPr>
        <w:t>2.优秀指导教师5个</w:t>
      </w:r>
    </w:p>
    <w:p w14:paraId="469A15D8" w14:textId="77777777" w:rsidR="008C3F78" w:rsidRDefault="00D63CEA">
      <w:pPr>
        <w:widowControl/>
        <w:shd w:val="clear" w:color="auto" w:fill="FFFFFF"/>
        <w:spacing w:line="480" w:lineRule="exact"/>
        <w:ind w:firstLineChars="200" w:firstLine="582"/>
        <w:rPr>
          <w:rFonts w:ascii="黑体" w:eastAsia="黑体" w:hAnsi="黑体" w:cs="宋体"/>
          <w:b/>
          <w:bCs/>
          <w:color w:val="000000" w:themeColor="text1"/>
          <w:kern w:val="0"/>
          <w:sz w:val="29"/>
          <w:szCs w:val="29"/>
        </w:rPr>
      </w:pPr>
      <w:r>
        <w:rPr>
          <w:rFonts w:ascii="黑体" w:eastAsia="黑体" w:hAnsi="黑体" w:cs="宋体"/>
          <w:b/>
          <w:bCs/>
          <w:color w:val="000000" w:themeColor="text1"/>
          <w:kern w:val="0"/>
          <w:sz w:val="29"/>
          <w:szCs w:val="29"/>
        </w:rPr>
        <w:t>3.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29"/>
          <w:szCs w:val="29"/>
        </w:rPr>
        <w:t>优秀组织奖</w:t>
      </w:r>
      <w:r>
        <w:rPr>
          <w:rFonts w:ascii="黑体" w:eastAsia="黑体" w:hAnsi="黑体" w:cs="宋体"/>
          <w:b/>
          <w:bCs/>
          <w:color w:val="000000" w:themeColor="text1"/>
          <w:kern w:val="0"/>
          <w:sz w:val="29"/>
          <w:szCs w:val="29"/>
        </w:rPr>
        <w:t>4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29"/>
          <w:szCs w:val="29"/>
        </w:rPr>
        <w:t>个</w:t>
      </w:r>
    </w:p>
    <w:p w14:paraId="2044CFB8" w14:textId="77777777" w:rsidR="008C3F78" w:rsidRDefault="00D63CEA">
      <w:pPr>
        <w:widowControl/>
        <w:shd w:val="clear" w:color="auto" w:fill="FFFFFF"/>
        <w:spacing w:line="480" w:lineRule="exac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9"/>
          <w:szCs w:val="29"/>
        </w:rPr>
        <w:t>三、注意事项</w:t>
      </w:r>
    </w:p>
    <w:p w14:paraId="0AE18DEE" w14:textId="77777777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1.已上报团队成员及指导教师信息不得随意更换。</w:t>
      </w:r>
    </w:p>
    <w:p w14:paraId="0A0E8CE6" w14:textId="3F1A90B8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有关竞赛未尽事宜请致电校赛联系人或访问相关网站获取相关信息。</w:t>
      </w:r>
    </w:p>
    <w:p w14:paraId="6B401830" w14:textId="77777777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西固校区联系人：洪梓榕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18153977375 王丹阳15379045116</w:t>
      </w:r>
    </w:p>
    <w:p w14:paraId="14ECD1F7" w14:textId="77777777" w:rsidR="008C3F78" w:rsidRDefault="00D63CEA">
      <w:pPr>
        <w:widowControl/>
        <w:shd w:val="clear" w:color="auto" w:fill="FFFFFF"/>
        <w:spacing w:line="480" w:lineRule="exact"/>
        <w:ind w:firstLineChars="200" w:firstLine="580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新区校区联系人：付帅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 17793137057 电话：0931-7941452</w:t>
      </w:r>
    </w:p>
    <w:p w14:paraId="5C3FB331" w14:textId="77777777" w:rsidR="008C3F78" w:rsidRDefault="00D63CEA">
      <w:pPr>
        <w:widowControl/>
        <w:shd w:val="clear" w:color="auto" w:fill="FFFFFF"/>
        <w:spacing w:line="4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附件1：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教育部关于举办第八届中国国际“互联网+”大学生创新创业大赛的通知</w:t>
      </w:r>
    </w:p>
    <w:p w14:paraId="12CA3D10" w14:textId="77777777" w:rsidR="008C3F78" w:rsidRDefault="00D63CEA">
      <w:pPr>
        <w:widowControl/>
        <w:shd w:val="clear" w:color="auto" w:fill="FFFFFF"/>
        <w:spacing w:line="480" w:lineRule="exact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第八届中国国际“互联网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+”大学生创新创业大赛-兰州石化职业技术学院校赛报名汇总表</w:t>
      </w:r>
    </w:p>
    <w:p w14:paraId="7395559E" w14:textId="77777777" w:rsidR="008C3F78" w:rsidRDefault="008C3F78">
      <w:pPr>
        <w:widowControl/>
        <w:shd w:val="clear" w:color="auto" w:fill="FFFFFF"/>
        <w:spacing w:line="480" w:lineRule="exact"/>
        <w:ind w:left="720" w:right="580" w:firstLine="36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43028130" w14:textId="77777777" w:rsidR="008C3F78" w:rsidRDefault="00D63CEA">
      <w:pPr>
        <w:widowControl/>
        <w:shd w:val="clear" w:color="auto" w:fill="FFFFFF"/>
        <w:spacing w:line="480" w:lineRule="exact"/>
        <w:ind w:left="720" w:right="580" w:firstLine="360"/>
        <w:jc w:val="right"/>
        <w:rPr>
          <w:rFonts w:ascii="仿宋" w:eastAsia="仿宋" w:hAnsi="仿宋" w:cs="宋体"/>
          <w:color w:val="000000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科技处 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 xml:space="preserve">   </w:t>
      </w:r>
    </w:p>
    <w:p w14:paraId="5222F2C4" w14:textId="77777777" w:rsidR="008C3F78" w:rsidRDefault="00D63CEA">
      <w:pPr>
        <w:widowControl/>
        <w:shd w:val="clear" w:color="auto" w:fill="FFFFFF"/>
        <w:spacing w:line="480" w:lineRule="exact"/>
        <w:ind w:left="720" w:firstLine="36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202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年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月</w:t>
      </w:r>
      <w:r>
        <w:rPr>
          <w:rFonts w:ascii="仿宋" w:eastAsia="仿宋" w:hAnsi="仿宋" w:cs="宋体"/>
          <w:color w:val="000000"/>
          <w:kern w:val="0"/>
          <w:sz w:val="29"/>
          <w:szCs w:val="29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sectPr w:rsidR="008C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4E86" w14:textId="77777777" w:rsidR="0018046B" w:rsidRDefault="0018046B" w:rsidP="00545ED1">
      <w:r>
        <w:separator/>
      </w:r>
    </w:p>
  </w:endnote>
  <w:endnote w:type="continuationSeparator" w:id="0">
    <w:p w14:paraId="3DD06ED1" w14:textId="77777777" w:rsidR="0018046B" w:rsidRDefault="0018046B" w:rsidP="005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AF91" w14:textId="77777777" w:rsidR="0018046B" w:rsidRDefault="0018046B" w:rsidP="00545ED1">
      <w:r>
        <w:separator/>
      </w:r>
    </w:p>
  </w:footnote>
  <w:footnote w:type="continuationSeparator" w:id="0">
    <w:p w14:paraId="5AD35086" w14:textId="77777777" w:rsidR="0018046B" w:rsidRDefault="0018046B" w:rsidP="0054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511E"/>
    <w:multiLevelType w:val="singleLevel"/>
    <w:tmpl w:val="6475511E"/>
    <w:lvl w:ilvl="0">
      <w:start w:val="1"/>
      <w:numFmt w:val="decimal"/>
      <w:suff w:val="nothing"/>
      <w:lvlText w:val="（%1）"/>
      <w:lvlJc w:val="left"/>
    </w:lvl>
  </w:abstractNum>
  <w:num w:numId="1" w16cid:durableId="18377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36"/>
    <w:rsid w:val="00020A4A"/>
    <w:rsid w:val="00037D1B"/>
    <w:rsid w:val="000618C6"/>
    <w:rsid w:val="000A2B30"/>
    <w:rsid w:val="000D3765"/>
    <w:rsid w:val="000F50B8"/>
    <w:rsid w:val="000F51A8"/>
    <w:rsid w:val="00103A00"/>
    <w:rsid w:val="0018046B"/>
    <w:rsid w:val="00183039"/>
    <w:rsid w:val="00265547"/>
    <w:rsid w:val="002D3E45"/>
    <w:rsid w:val="002F23E8"/>
    <w:rsid w:val="003138F8"/>
    <w:rsid w:val="00321CD1"/>
    <w:rsid w:val="003645C0"/>
    <w:rsid w:val="0036648F"/>
    <w:rsid w:val="003B6C30"/>
    <w:rsid w:val="003C4510"/>
    <w:rsid w:val="003E1B29"/>
    <w:rsid w:val="004457A2"/>
    <w:rsid w:val="004C07F5"/>
    <w:rsid w:val="004D0260"/>
    <w:rsid w:val="005147E5"/>
    <w:rsid w:val="00545ED1"/>
    <w:rsid w:val="005667C2"/>
    <w:rsid w:val="00582875"/>
    <w:rsid w:val="005957A1"/>
    <w:rsid w:val="005C36CF"/>
    <w:rsid w:val="00603536"/>
    <w:rsid w:val="0064190C"/>
    <w:rsid w:val="006912F6"/>
    <w:rsid w:val="006A20A8"/>
    <w:rsid w:val="006B2256"/>
    <w:rsid w:val="006B4FBD"/>
    <w:rsid w:val="006D0CEE"/>
    <w:rsid w:val="006D2C0A"/>
    <w:rsid w:val="00735668"/>
    <w:rsid w:val="00737B69"/>
    <w:rsid w:val="0075333C"/>
    <w:rsid w:val="00771024"/>
    <w:rsid w:val="007A0CEB"/>
    <w:rsid w:val="008064E4"/>
    <w:rsid w:val="008074F7"/>
    <w:rsid w:val="0081651D"/>
    <w:rsid w:val="008254D3"/>
    <w:rsid w:val="008336D1"/>
    <w:rsid w:val="0084057C"/>
    <w:rsid w:val="008510FB"/>
    <w:rsid w:val="008B1D12"/>
    <w:rsid w:val="008B311B"/>
    <w:rsid w:val="008C3F78"/>
    <w:rsid w:val="008D0CD7"/>
    <w:rsid w:val="008E198D"/>
    <w:rsid w:val="00915527"/>
    <w:rsid w:val="009166FB"/>
    <w:rsid w:val="00964AB4"/>
    <w:rsid w:val="009A7EF4"/>
    <w:rsid w:val="009C1B83"/>
    <w:rsid w:val="009F6D1A"/>
    <w:rsid w:val="00A46616"/>
    <w:rsid w:val="00A71D3A"/>
    <w:rsid w:val="00A9748D"/>
    <w:rsid w:val="00AD30DE"/>
    <w:rsid w:val="00AD6104"/>
    <w:rsid w:val="00B24C28"/>
    <w:rsid w:val="00B25F87"/>
    <w:rsid w:val="00B421D3"/>
    <w:rsid w:val="00B64CCC"/>
    <w:rsid w:val="00B76CF2"/>
    <w:rsid w:val="00BA075D"/>
    <w:rsid w:val="00BF2A52"/>
    <w:rsid w:val="00C5397C"/>
    <w:rsid w:val="00C57442"/>
    <w:rsid w:val="00C77A11"/>
    <w:rsid w:val="00C86CE3"/>
    <w:rsid w:val="00CD6D93"/>
    <w:rsid w:val="00CE0FD9"/>
    <w:rsid w:val="00CF5697"/>
    <w:rsid w:val="00D157E3"/>
    <w:rsid w:val="00D26D80"/>
    <w:rsid w:val="00D5188B"/>
    <w:rsid w:val="00D63CEA"/>
    <w:rsid w:val="00D823F8"/>
    <w:rsid w:val="00D93B8B"/>
    <w:rsid w:val="00DE7012"/>
    <w:rsid w:val="00E1016C"/>
    <w:rsid w:val="00E120B6"/>
    <w:rsid w:val="00E177E4"/>
    <w:rsid w:val="00EC108A"/>
    <w:rsid w:val="00EF5FD7"/>
    <w:rsid w:val="00F233AE"/>
    <w:rsid w:val="00F565C3"/>
    <w:rsid w:val="00F81061"/>
    <w:rsid w:val="00FA1A76"/>
    <w:rsid w:val="00FF7863"/>
    <w:rsid w:val="4AE90044"/>
    <w:rsid w:val="68C0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4051"/>
  <w15:docId w15:val="{A5BFFC0A-C6DB-469B-BCAA-40C2E457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5084-9B84-48E1-BBD4-583D6552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cp:lastPrinted>2021-04-29T01:29:00Z</cp:lastPrinted>
  <dcterms:created xsi:type="dcterms:W3CDTF">2021-03-27T04:33:00Z</dcterms:created>
  <dcterms:modified xsi:type="dcterms:W3CDTF">2022-04-22T11:29:00Z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eyJoZGlkIjoiMDU3YWI4YjAwNjAyZWI4ZmE3NjMzM2JlOGNkZTdhMzIifQ==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49C191DAC3484F7EBA45FDC039B7632C</vt:lpwstr>
  </property>
</Properties>
</file>