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A6" w:rsidRDefault="004D4FF8" w:rsidP="001414A9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:rsidR="004D4FF8" w:rsidRPr="00A30C97" w:rsidRDefault="00B95121" w:rsidP="00A30C97">
      <w:pPr>
        <w:spacing w:line="360" w:lineRule="auto"/>
        <w:jc w:val="center"/>
        <w:rPr>
          <w:b/>
          <w:sz w:val="28"/>
          <w:szCs w:val="28"/>
        </w:rPr>
      </w:pPr>
      <w:r w:rsidRPr="00A30C97">
        <w:rPr>
          <w:rFonts w:hint="eastAsia"/>
          <w:b/>
          <w:sz w:val="28"/>
          <w:szCs w:val="28"/>
        </w:rPr>
        <w:t>延期项目汇总表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5953"/>
        <w:gridCol w:w="1372"/>
      </w:tblGrid>
      <w:tr w:rsidR="003D7729" w:rsidRPr="00B95121" w:rsidTr="004C3532">
        <w:trPr>
          <w:trHeight w:val="439"/>
        </w:trPr>
        <w:tc>
          <w:tcPr>
            <w:tcW w:w="817" w:type="dxa"/>
          </w:tcPr>
          <w:p w:rsidR="003D7729" w:rsidRDefault="003D7729" w:rsidP="00B9512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 w:rsidR="003D7729" w:rsidRPr="00B95121" w:rsidRDefault="003D7729" w:rsidP="00B9512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5953" w:type="dxa"/>
          </w:tcPr>
          <w:p w:rsidR="003D7729" w:rsidRPr="00B95121" w:rsidRDefault="003D7729" w:rsidP="00B9512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372" w:type="dxa"/>
          </w:tcPr>
          <w:p w:rsidR="003D7729" w:rsidRPr="00B95121" w:rsidRDefault="003D7729" w:rsidP="001450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</w:tr>
      <w:tr w:rsidR="003D7729" w:rsidRPr="00B95121" w:rsidTr="004C3532">
        <w:trPr>
          <w:trHeight w:val="439"/>
        </w:trPr>
        <w:tc>
          <w:tcPr>
            <w:tcW w:w="817" w:type="dxa"/>
            <w:vAlign w:val="center"/>
          </w:tcPr>
          <w:p w:rsidR="003D7729" w:rsidRPr="00A30C97" w:rsidRDefault="003D7729" w:rsidP="003D772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3D7729" w:rsidRPr="00A30C97" w:rsidRDefault="003D7729" w:rsidP="00B95121">
            <w:pPr>
              <w:spacing w:line="360" w:lineRule="auto"/>
              <w:jc w:val="center"/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陈</w:t>
            </w:r>
            <w:r w:rsidRPr="00A30C97">
              <w:rPr>
                <w:rFonts w:hint="eastAsia"/>
                <w:szCs w:val="21"/>
              </w:rPr>
              <w:t xml:space="preserve"> </w:t>
            </w:r>
            <w:r w:rsidRPr="00A30C97">
              <w:rPr>
                <w:rFonts w:hint="eastAsia"/>
                <w:szCs w:val="21"/>
              </w:rPr>
              <w:t>蕾</w:t>
            </w:r>
          </w:p>
        </w:tc>
        <w:tc>
          <w:tcPr>
            <w:tcW w:w="5953" w:type="dxa"/>
            <w:vAlign w:val="center"/>
            <w:hideMark/>
          </w:tcPr>
          <w:p w:rsidR="003D7729" w:rsidRPr="00A30C97" w:rsidRDefault="003D7729" w:rsidP="003D7729">
            <w:pPr>
              <w:spacing w:line="360" w:lineRule="auto"/>
              <w:rPr>
                <w:szCs w:val="21"/>
              </w:rPr>
            </w:pPr>
            <w:r w:rsidRPr="003D7729">
              <w:rPr>
                <w:rFonts w:hint="eastAsia"/>
                <w:szCs w:val="21"/>
              </w:rPr>
              <w:t>我院一流高职院校建设的思考与实践</w:t>
            </w:r>
          </w:p>
        </w:tc>
        <w:tc>
          <w:tcPr>
            <w:tcW w:w="1372" w:type="dxa"/>
            <w:vAlign w:val="center"/>
            <w:hideMark/>
          </w:tcPr>
          <w:p w:rsidR="003D7729" w:rsidRPr="004C3532" w:rsidRDefault="003D7729" w:rsidP="003D7729">
            <w:pPr>
              <w:jc w:val="center"/>
              <w:rPr>
                <w:rFonts w:ascii="Times New Roman" w:hAnsi="Times New Roman" w:cs="Times New Roman"/>
              </w:rPr>
            </w:pPr>
            <w:r w:rsidRPr="004C3532">
              <w:rPr>
                <w:rFonts w:ascii="Times New Roman" w:hAnsi="Times New Roman" w:cs="Times New Roman"/>
              </w:rPr>
              <w:t>JY2017-35</w:t>
            </w:r>
          </w:p>
        </w:tc>
      </w:tr>
      <w:tr w:rsidR="003D7729" w:rsidRPr="00B95121" w:rsidTr="004C3532">
        <w:trPr>
          <w:trHeight w:val="439"/>
        </w:trPr>
        <w:tc>
          <w:tcPr>
            <w:tcW w:w="817" w:type="dxa"/>
            <w:vAlign w:val="center"/>
          </w:tcPr>
          <w:p w:rsidR="003D7729" w:rsidRPr="00A30C97" w:rsidRDefault="003D7729" w:rsidP="003D772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3D7729" w:rsidRPr="00A30C97" w:rsidRDefault="003D7729" w:rsidP="00B95121">
            <w:pPr>
              <w:spacing w:line="360" w:lineRule="auto"/>
              <w:jc w:val="center"/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张</w:t>
            </w:r>
            <w:r w:rsidRPr="00A30C97">
              <w:rPr>
                <w:rFonts w:hint="eastAsia"/>
                <w:szCs w:val="21"/>
              </w:rPr>
              <w:t xml:space="preserve"> </w:t>
            </w:r>
            <w:r w:rsidRPr="00A30C97">
              <w:rPr>
                <w:rFonts w:hint="eastAsia"/>
                <w:szCs w:val="21"/>
              </w:rPr>
              <w:t>昭</w:t>
            </w:r>
          </w:p>
        </w:tc>
        <w:tc>
          <w:tcPr>
            <w:tcW w:w="5953" w:type="dxa"/>
            <w:vAlign w:val="center"/>
            <w:hideMark/>
          </w:tcPr>
          <w:p w:rsidR="003D7729" w:rsidRPr="00A30C97" w:rsidRDefault="003D7729" w:rsidP="003D7729">
            <w:pPr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“一带一路”战略视阈下高职院校从“示范”向</w:t>
            </w:r>
            <w:r w:rsidRPr="00A30C97">
              <w:rPr>
                <w:rFonts w:hint="eastAsia"/>
                <w:szCs w:val="21"/>
              </w:rPr>
              <w:t xml:space="preserve"> </w:t>
            </w:r>
            <w:r w:rsidRPr="00A30C97">
              <w:rPr>
                <w:rFonts w:hint="eastAsia"/>
                <w:szCs w:val="21"/>
              </w:rPr>
              <w:t>“优质”转型的创新发展研究</w:t>
            </w:r>
          </w:p>
        </w:tc>
        <w:tc>
          <w:tcPr>
            <w:tcW w:w="1372" w:type="dxa"/>
            <w:vAlign w:val="center"/>
            <w:hideMark/>
          </w:tcPr>
          <w:p w:rsidR="003D7729" w:rsidRPr="004C3532" w:rsidRDefault="003D7729" w:rsidP="003D7729">
            <w:pPr>
              <w:jc w:val="center"/>
              <w:rPr>
                <w:rFonts w:ascii="Times New Roman" w:hAnsi="Times New Roman" w:cs="Times New Roman"/>
              </w:rPr>
            </w:pPr>
            <w:r w:rsidRPr="004C3532">
              <w:rPr>
                <w:rFonts w:ascii="Times New Roman" w:hAnsi="Times New Roman" w:cs="Times New Roman"/>
              </w:rPr>
              <w:t>JY2017-36</w:t>
            </w:r>
          </w:p>
        </w:tc>
      </w:tr>
      <w:tr w:rsidR="003D7729" w:rsidRPr="00B95121" w:rsidTr="004C3532">
        <w:trPr>
          <w:trHeight w:val="439"/>
        </w:trPr>
        <w:tc>
          <w:tcPr>
            <w:tcW w:w="817" w:type="dxa"/>
            <w:vAlign w:val="center"/>
          </w:tcPr>
          <w:p w:rsidR="003D7729" w:rsidRPr="00A30C97" w:rsidRDefault="003D7729" w:rsidP="003D772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:rsidR="003D7729" w:rsidRPr="00A30C97" w:rsidRDefault="003D7729" w:rsidP="00B95121">
            <w:pPr>
              <w:spacing w:line="360" w:lineRule="auto"/>
              <w:jc w:val="center"/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关</w:t>
            </w:r>
            <w:r w:rsidRPr="00A30C97">
              <w:rPr>
                <w:rFonts w:hint="eastAsia"/>
                <w:szCs w:val="21"/>
              </w:rPr>
              <w:t xml:space="preserve"> </w:t>
            </w:r>
            <w:r w:rsidRPr="00A30C97">
              <w:rPr>
                <w:rFonts w:hint="eastAsia"/>
                <w:szCs w:val="21"/>
              </w:rPr>
              <w:t>琳</w:t>
            </w:r>
          </w:p>
        </w:tc>
        <w:tc>
          <w:tcPr>
            <w:tcW w:w="5953" w:type="dxa"/>
            <w:vAlign w:val="center"/>
            <w:hideMark/>
          </w:tcPr>
          <w:p w:rsidR="003D7729" w:rsidRPr="00A30C97" w:rsidRDefault="003D7729" w:rsidP="003D7729">
            <w:pPr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“互联网</w:t>
            </w:r>
            <w:r w:rsidRPr="00A30C97">
              <w:rPr>
                <w:rFonts w:hint="eastAsia"/>
                <w:szCs w:val="21"/>
              </w:rPr>
              <w:t>+</w:t>
            </w:r>
            <w:r w:rsidRPr="00A30C97">
              <w:rPr>
                <w:rFonts w:hint="eastAsia"/>
                <w:szCs w:val="21"/>
              </w:rPr>
              <w:t>”</w:t>
            </w:r>
            <w:r w:rsidRPr="00A30C97">
              <w:rPr>
                <w:rFonts w:hint="eastAsia"/>
                <w:szCs w:val="21"/>
              </w:rPr>
              <w:t xml:space="preserve"> </w:t>
            </w:r>
            <w:r w:rsidRPr="00A30C97">
              <w:rPr>
                <w:rFonts w:hint="eastAsia"/>
                <w:szCs w:val="21"/>
              </w:rPr>
              <w:t>背景下高职教师入职培训的现状分析和路径创新</w:t>
            </w:r>
          </w:p>
        </w:tc>
        <w:tc>
          <w:tcPr>
            <w:tcW w:w="1372" w:type="dxa"/>
            <w:vAlign w:val="center"/>
            <w:hideMark/>
          </w:tcPr>
          <w:p w:rsidR="003D7729" w:rsidRPr="004C3532" w:rsidRDefault="003D7729" w:rsidP="003D7729">
            <w:pPr>
              <w:jc w:val="center"/>
              <w:rPr>
                <w:rFonts w:ascii="Times New Roman" w:hAnsi="Times New Roman" w:cs="Times New Roman"/>
              </w:rPr>
            </w:pPr>
            <w:r w:rsidRPr="004C3532">
              <w:rPr>
                <w:rFonts w:ascii="Times New Roman" w:hAnsi="Times New Roman" w:cs="Times New Roman"/>
              </w:rPr>
              <w:t>JY2017-37</w:t>
            </w:r>
          </w:p>
        </w:tc>
      </w:tr>
      <w:tr w:rsidR="003D7729" w:rsidRPr="00B95121" w:rsidTr="004C3532">
        <w:trPr>
          <w:trHeight w:val="439"/>
        </w:trPr>
        <w:tc>
          <w:tcPr>
            <w:tcW w:w="817" w:type="dxa"/>
            <w:vAlign w:val="center"/>
          </w:tcPr>
          <w:p w:rsidR="003D7729" w:rsidRPr="00A30C97" w:rsidRDefault="003D7729" w:rsidP="003D77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3D7729" w:rsidRPr="00A30C97" w:rsidRDefault="003D7729" w:rsidP="00B95121">
            <w:pPr>
              <w:jc w:val="center"/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刘小琛</w:t>
            </w:r>
          </w:p>
        </w:tc>
        <w:tc>
          <w:tcPr>
            <w:tcW w:w="5953" w:type="dxa"/>
            <w:vAlign w:val="center"/>
          </w:tcPr>
          <w:p w:rsidR="003D7729" w:rsidRPr="00A30C97" w:rsidRDefault="003D7729" w:rsidP="003D7729">
            <w:pPr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基于信息化教学的高职院校学生英语综合应用能力测评研究</w:t>
            </w:r>
          </w:p>
        </w:tc>
        <w:tc>
          <w:tcPr>
            <w:tcW w:w="1372" w:type="dxa"/>
            <w:vAlign w:val="center"/>
          </w:tcPr>
          <w:p w:rsidR="003D7729" w:rsidRPr="004C3532" w:rsidRDefault="003D7729" w:rsidP="003D77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3532">
              <w:rPr>
                <w:rFonts w:ascii="Times New Roman" w:hAnsi="Times New Roman" w:cs="Times New Roman"/>
                <w:szCs w:val="21"/>
              </w:rPr>
              <w:t>JY2017-24</w:t>
            </w:r>
          </w:p>
        </w:tc>
      </w:tr>
      <w:tr w:rsidR="003D7729" w:rsidRPr="00B95121" w:rsidTr="004C3532">
        <w:trPr>
          <w:trHeight w:val="439"/>
        </w:trPr>
        <w:tc>
          <w:tcPr>
            <w:tcW w:w="817" w:type="dxa"/>
            <w:vAlign w:val="center"/>
          </w:tcPr>
          <w:p w:rsidR="003D7729" w:rsidRPr="00A30C97" w:rsidRDefault="003D7729" w:rsidP="003D77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3D7729" w:rsidRPr="00A30C97" w:rsidRDefault="003D7729" w:rsidP="00B95121">
            <w:pPr>
              <w:jc w:val="center"/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胡甫嵩</w:t>
            </w:r>
          </w:p>
        </w:tc>
        <w:tc>
          <w:tcPr>
            <w:tcW w:w="5953" w:type="dxa"/>
            <w:vAlign w:val="center"/>
          </w:tcPr>
          <w:p w:rsidR="003D7729" w:rsidRPr="00A30C97" w:rsidRDefault="003D7729" w:rsidP="003D7729">
            <w:pPr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高职院校生源多元化局势下的教学模式与课程开发研究</w:t>
            </w:r>
          </w:p>
        </w:tc>
        <w:tc>
          <w:tcPr>
            <w:tcW w:w="1372" w:type="dxa"/>
            <w:vAlign w:val="center"/>
          </w:tcPr>
          <w:p w:rsidR="003D7729" w:rsidRPr="004C3532" w:rsidRDefault="003D7729" w:rsidP="003D77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3532">
              <w:rPr>
                <w:rFonts w:ascii="Times New Roman" w:hAnsi="Times New Roman" w:cs="Times New Roman"/>
                <w:szCs w:val="21"/>
              </w:rPr>
              <w:t>JY2017-01</w:t>
            </w:r>
          </w:p>
        </w:tc>
      </w:tr>
      <w:tr w:rsidR="003D7729" w:rsidRPr="00B95121" w:rsidTr="004C3532">
        <w:trPr>
          <w:trHeight w:val="439"/>
        </w:trPr>
        <w:tc>
          <w:tcPr>
            <w:tcW w:w="817" w:type="dxa"/>
            <w:vAlign w:val="center"/>
          </w:tcPr>
          <w:p w:rsidR="003D7729" w:rsidRPr="00A30C97" w:rsidRDefault="003D7729" w:rsidP="003D77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3D7729" w:rsidRPr="00A30C97" w:rsidRDefault="003D7729" w:rsidP="00B95121">
            <w:pPr>
              <w:jc w:val="center"/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刘凌飞</w:t>
            </w:r>
          </w:p>
        </w:tc>
        <w:tc>
          <w:tcPr>
            <w:tcW w:w="5953" w:type="dxa"/>
            <w:vAlign w:val="center"/>
          </w:tcPr>
          <w:p w:rsidR="003D7729" w:rsidRPr="00A30C97" w:rsidRDefault="003D7729" w:rsidP="003D7729">
            <w:pPr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高职院校大学生社团建设的探索与实践</w:t>
            </w:r>
            <w:r w:rsidRPr="00A30C97">
              <w:rPr>
                <w:rFonts w:hint="eastAsia"/>
                <w:szCs w:val="21"/>
              </w:rPr>
              <w:t>-</w:t>
            </w:r>
            <w:r w:rsidRPr="00A30C97">
              <w:rPr>
                <w:rFonts w:hint="eastAsia"/>
                <w:szCs w:val="21"/>
              </w:rPr>
              <w:t>以盛蕾京剧社为例</w:t>
            </w:r>
          </w:p>
        </w:tc>
        <w:tc>
          <w:tcPr>
            <w:tcW w:w="1372" w:type="dxa"/>
            <w:vAlign w:val="center"/>
          </w:tcPr>
          <w:p w:rsidR="003D7729" w:rsidRPr="004C3532" w:rsidRDefault="003D7729" w:rsidP="003D77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3532">
              <w:rPr>
                <w:rFonts w:ascii="Times New Roman" w:hAnsi="Times New Roman" w:cs="Times New Roman"/>
                <w:szCs w:val="21"/>
              </w:rPr>
              <w:t>JY2016-18</w:t>
            </w:r>
          </w:p>
        </w:tc>
      </w:tr>
      <w:tr w:rsidR="003D7729" w:rsidRPr="00B95121" w:rsidTr="004C3532">
        <w:trPr>
          <w:trHeight w:val="439"/>
        </w:trPr>
        <w:tc>
          <w:tcPr>
            <w:tcW w:w="817" w:type="dxa"/>
            <w:vAlign w:val="center"/>
          </w:tcPr>
          <w:p w:rsidR="003D7729" w:rsidRPr="00A30C97" w:rsidRDefault="003D7729" w:rsidP="003D77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3D7729" w:rsidRPr="00A30C97" w:rsidRDefault="003D7729" w:rsidP="00B95121">
            <w:pPr>
              <w:jc w:val="center"/>
              <w:rPr>
                <w:szCs w:val="21"/>
              </w:rPr>
            </w:pPr>
            <w:proofErr w:type="gramStart"/>
            <w:r w:rsidRPr="00A30C97">
              <w:rPr>
                <w:rFonts w:hint="eastAsia"/>
                <w:szCs w:val="21"/>
              </w:rPr>
              <w:t>苏创</w:t>
            </w:r>
            <w:proofErr w:type="gramEnd"/>
          </w:p>
        </w:tc>
        <w:tc>
          <w:tcPr>
            <w:tcW w:w="5953" w:type="dxa"/>
            <w:vAlign w:val="center"/>
          </w:tcPr>
          <w:p w:rsidR="003D7729" w:rsidRPr="00A30C97" w:rsidRDefault="003D7729" w:rsidP="003D7729">
            <w:pPr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适合高职教育的化工原理双语教学模式的探索与实践</w:t>
            </w:r>
          </w:p>
        </w:tc>
        <w:tc>
          <w:tcPr>
            <w:tcW w:w="1372" w:type="dxa"/>
            <w:vAlign w:val="center"/>
          </w:tcPr>
          <w:p w:rsidR="003D7729" w:rsidRPr="004C3532" w:rsidRDefault="003D7729" w:rsidP="003D77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3532">
              <w:rPr>
                <w:rFonts w:ascii="Times New Roman" w:hAnsi="Times New Roman" w:cs="Times New Roman"/>
                <w:szCs w:val="21"/>
              </w:rPr>
              <w:t>JY2017-03</w:t>
            </w:r>
          </w:p>
        </w:tc>
      </w:tr>
      <w:tr w:rsidR="003D7729" w:rsidRPr="00B95121" w:rsidTr="004C3532">
        <w:trPr>
          <w:trHeight w:val="439"/>
        </w:trPr>
        <w:tc>
          <w:tcPr>
            <w:tcW w:w="817" w:type="dxa"/>
            <w:vAlign w:val="center"/>
          </w:tcPr>
          <w:p w:rsidR="003D7729" w:rsidRPr="00A30C97" w:rsidRDefault="003D7729" w:rsidP="003D77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3D7729" w:rsidRPr="00A30C97" w:rsidRDefault="003D7729" w:rsidP="00B95121">
            <w:pPr>
              <w:jc w:val="center"/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高宗华</w:t>
            </w:r>
          </w:p>
        </w:tc>
        <w:tc>
          <w:tcPr>
            <w:tcW w:w="5953" w:type="dxa"/>
            <w:vAlign w:val="center"/>
          </w:tcPr>
          <w:p w:rsidR="003D7729" w:rsidRPr="00A30C97" w:rsidRDefault="003D7729" w:rsidP="003D7729">
            <w:pPr>
              <w:rPr>
                <w:szCs w:val="21"/>
              </w:rPr>
            </w:pPr>
            <w:proofErr w:type="gramStart"/>
            <w:r w:rsidRPr="00A30C97">
              <w:rPr>
                <w:rFonts w:hint="eastAsia"/>
                <w:szCs w:val="21"/>
              </w:rPr>
              <w:t>单级单吸</w:t>
            </w:r>
            <w:proofErr w:type="gramEnd"/>
            <w:r w:rsidRPr="00A30C97">
              <w:rPr>
                <w:rFonts w:hint="eastAsia"/>
                <w:szCs w:val="21"/>
              </w:rPr>
              <w:t>轻载离心泵用</w:t>
            </w:r>
            <w:r w:rsidRPr="00A30C97">
              <w:rPr>
                <w:rFonts w:hint="eastAsia"/>
                <w:szCs w:val="21"/>
              </w:rPr>
              <w:t>112</w:t>
            </w:r>
            <w:r w:rsidRPr="00A30C97">
              <w:rPr>
                <w:rFonts w:hint="eastAsia"/>
                <w:szCs w:val="21"/>
              </w:rPr>
              <w:t>型机械密封最佳工况参数的研究</w:t>
            </w:r>
          </w:p>
        </w:tc>
        <w:tc>
          <w:tcPr>
            <w:tcW w:w="1372" w:type="dxa"/>
            <w:vAlign w:val="center"/>
          </w:tcPr>
          <w:p w:rsidR="003D7729" w:rsidRPr="004C3532" w:rsidRDefault="003D7729" w:rsidP="003D77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3532">
              <w:rPr>
                <w:rFonts w:ascii="Times New Roman" w:hAnsi="Times New Roman" w:cs="Times New Roman"/>
                <w:szCs w:val="21"/>
              </w:rPr>
              <w:t>KJ2016-06</w:t>
            </w:r>
          </w:p>
        </w:tc>
      </w:tr>
      <w:tr w:rsidR="003D7729" w:rsidRPr="00B95121" w:rsidTr="004C3532">
        <w:trPr>
          <w:trHeight w:val="439"/>
        </w:trPr>
        <w:tc>
          <w:tcPr>
            <w:tcW w:w="817" w:type="dxa"/>
            <w:vAlign w:val="center"/>
          </w:tcPr>
          <w:p w:rsidR="003D7729" w:rsidRPr="00A30C97" w:rsidRDefault="003D7729" w:rsidP="003D77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3D7729" w:rsidRPr="00A30C97" w:rsidRDefault="003D7729" w:rsidP="00B95121">
            <w:pPr>
              <w:jc w:val="center"/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许芙蓉</w:t>
            </w:r>
          </w:p>
        </w:tc>
        <w:tc>
          <w:tcPr>
            <w:tcW w:w="5953" w:type="dxa"/>
            <w:vAlign w:val="center"/>
          </w:tcPr>
          <w:p w:rsidR="003D7729" w:rsidRPr="00A30C97" w:rsidRDefault="003D7729" w:rsidP="003D7729">
            <w:pPr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"</w:t>
            </w:r>
            <w:r w:rsidRPr="00A30C97">
              <w:rPr>
                <w:rFonts w:hint="eastAsia"/>
                <w:szCs w:val="21"/>
              </w:rPr>
              <w:t>基于智能制造的焊接机器</w:t>
            </w:r>
            <w:r w:rsidRPr="00A30C97">
              <w:rPr>
                <w:rFonts w:hint="eastAsia"/>
                <w:szCs w:val="21"/>
              </w:rPr>
              <w:t>"</w:t>
            </w:r>
            <w:r w:rsidRPr="00A30C97">
              <w:rPr>
                <w:rFonts w:hint="eastAsia"/>
                <w:szCs w:val="21"/>
              </w:rPr>
              <w:t>人技能型人才培养研究与实践</w:t>
            </w:r>
          </w:p>
        </w:tc>
        <w:tc>
          <w:tcPr>
            <w:tcW w:w="1372" w:type="dxa"/>
            <w:vAlign w:val="center"/>
          </w:tcPr>
          <w:p w:rsidR="003D7729" w:rsidRPr="004C3532" w:rsidRDefault="003D7729" w:rsidP="003D77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3532">
              <w:rPr>
                <w:rFonts w:ascii="Times New Roman" w:hAnsi="Times New Roman" w:cs="Times New Roman"/>
                <w:szCs w:val="21"/>
              </w:rPr>
              <w:t>JY2017-10</w:t>
            </w:r>
          </w:p>
        </w:tc>
      </w:tr>
      <w:tr w:rsidR="003D7729" w:rsidRPr="00B95121" w:rsidTr="004C3532">
        <w:trPr>
          <w:trHeight w:val="439"/>
        </w:trPr>
        <w:tc>
          <w:tcPr>
            <w:tcW w:w="817" w:type="dxa"/>
            <w:vAlign w:val="center"/>
          </w:tcPr>
          <w:p w:rsidR="003D7729" w:rsidRPr="00A30C97" w:rsidRDefault="003D7729" w:rsidP="003D77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3D7729" w:rsidRPr="00A30C97" w:rsidRDefault="003D7729" w:rsidP="00B95121">
            <w:pPr>
              <w:jc w:val="center"/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高</w:t>
            </w:r>
            <w:proofErr w:type="gramStart"/>
            <w:r w:rsidRPr="00A30C97">
              <w:rPr>
                <w:rFonts w:hint="eastAsia"/>
                <w:szCs w:val="21"/>
              </w:rPr>
              <w:t>世</w:t>
            </w:r>
            <w:proofErr w:type="gramEnd"/>
            <w:r w:rsidRPr="00A30C97">
              <w:rPr>
                <w:rFonts w:hint="eastAsia"/>
                <w:szCs w:val="21"/>
              </w:rPr>
              <w:t>伟</w:t>
            </w:r>
          </w:p>
        </w:tc>
        <w:tc>
          <w:tcPr>
            <w:tcW w:w="5953" w:type="dxa"/>
            <w:vAlign w:val="center"/>
          </w:tcPr>
          <w:p w:rsidR="003D7729" w:rsidRPr="00A30C97" w:rsidRDefault="003D7729" w:rsidP="003D7729">
            <w:pPr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柴油质量分析仪智能化研究</w:t>
            </w:r>
          </w:p>
        </w:tc>
        <w:tc>
          <w:tcPr>
            <w:tcW w:w="1372" w:type="dxa"/>
            <w:vAlign w:val="center"/>
          </w:tcPr>
          <w:p w:rsidR="003D7729" w:rsidRPr="004C3532" w:rsidRDefault="003D7729" w:rsidP="003D77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3532">
              <w:rPr>
                <w:rFonts w:ascii="Times New Roman" w:hAnsi="Times New Roman" w:cs="Times New Roman"/>
                <w:szCs w:val="21"/>
              </w:rPr>
              <w:t>D2016-02</w:t>
            </w:r>
          </w:p>
        </w:tc>
      </w:tr>
      <w:tr w:rsidR="003D7729" w:rsidRPr="00B95121" w:rsidTr="004C3532">
        <w:trPr>
          <w:trHeight w:val="439"/>
        </w:trPr>
        <w:tc>
          <w:tcPr>
            <w:tcW w:w="817" w:type="dxa"/>
            <w:vAlign w:val="center"/>
          </w:tcPr>
          <w:p w:rsidR="003D7729" w:rsidRPr="00A30C97" w:rsidRDefault="003D7729" w:rsidP="003D77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3D7729" w:rsidRPr="00A30C97" w:rsidRDefault="003D7729" w:rsidP="00B95121">
            <w:pPr>
              <w:jc w:val="center"/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洪梓榕</w:t>
            </w:r>
          </w:p>
        </w:tc>
        <w:tc>
          <w:tcPr>
            <w:tcW w:w="5953" w:type="dxa"/>
            <w:vAlign w:val="center"/>
          </w:tcPr>
          <w:p w:rsidR="003D7729" w:rsidRPr="00A30C97" w:rsidRDefault="003D7729" w:rsidP="003D7729">
            <w:pPr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海底油气管道检测仿生机器鱼驱动机构设计及游速优化</w:t>
            </w:r>
          </w:p>
        </w:tc>
        <w:tc>
          <w:tcPr>
            <w:tcW w:w="1372" w:type="dxa"/>
            <w:vAlign w:val="center"/>
          </w:tcPr>
          <w:p w:rsidR="003D7729" w:rsidRPr="004C3532" w:rsidRDefault="004C3532" w:rsidP="003D77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3532">
              <w:rPr>
                <w:rFonts w:ascii="Times New Roman" w:hAnsi="Times New Roman" w:cs="Times New Roman"/>
                <w:szCs w:val="21"/>
              </w:rPr>
              <w:t>KJ2016-04</w:t>
            </w:r>
          </w:p>
        </w:tc>
      </w:tr>
      <w:tr w:rsidR="004C3532" w:rsidRPr="00B95121" w:rsidTr="004C3532">
        <w:trPr>
          <w:trHeight w:val="439"/>
        </w:trPr>
        <w:tc>
          <w:tcPr>
            <w:tcW w:w="817" w:type="dxa"/>
            <w:vAlign w:val="center"/>
          </w:tcPr>
          <w:p w:rsidR="004C3532" w:rsidRPr="00A30C97" w:rsidRDefault="004C3532" w:rsidP="003D77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418" w:type="dxa"/>
            <w:vAlign w:val="center"/>
          </w:tcPr>
          <w:p w:rsidR="004C3532" w:rsidRPr="00A30C97" w:rsidRDefault="004C3532" w:rsidP="00B95121">
            <w:pPr>
              <w:jc w:val="center"/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 w:rsidRPr="00A30C97">
              <w:rPr>
                <w:rFonts w:hint="eastAsia"/>
                <w:szCs w:val="21"/>
              </w:rPr>
              <w:t>媛</w:t>
            </w:r>
            <w:proofErr w:type="gramEnd"/>
          </w:p>
        </w:tc>
        <w:tc>
          <w:tcPr>
            <w:tcW w:w="5953" w:type="dxa"/>
            <w:vAlign w:val="center"/>
          </w:tcPr>
          <w:p w:rsidR="004C3532" w:rsidRPr="00A30C97" w:rsidRDefault="004C3532" w:rsidP="003D7729">
            <w:pPr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后扩招时期高职院校大学生职业核心竞争力培养途径研究</w:t>
            </w:r>
          </w:p>
        </w:tc>
        <w:tc>
          <w:tcPr>
            <w:tcW w:w="1372" w:type="dxa"/>
            <w:vAlign w:val="center"/>
          </w:tcPr>
          <w:p w:rsidR="004C3532" w:rsidRPr="004C3532" w:rsidRDefault="004C3532" w:rsidP="004C3532">
            <w:pPr>
              <w:jc w:val="center"/>
              <w:rPr>
                <w:rFonts w:ascii="Times New Roman" w:hAnsi="Times New Roman" w:cs="Times New Roman"/>
              </w:rPr>
            </w:pPr>
            <w:r w:rsidRPr="004C3532">
              <w:rPr>
                <w:rFonts w:ascii="Times New Roman" w:hAnsi="Times New Roman" w:cs="Times New Roman"/>
              </w:rPr>
              <w:t>JY2017-15</w:t>
            </w:r>
          </w:p>
        </w:tc>
      </w:tr>
      <w:tr w:rsidR="004C3532" w:rsidRPr="00B95121" w:rsidTr="004C3532">
        <w:trPr>
          <w:trHeight w:val="439"/>
        </w:trPr>
        <w:tc>
          <w:tcPr>
            <w:tcW w:w="817" w:type="dxa"/>
            <w:vAlign w:val="center"/>
          </w:tcPr>
          <w:p w:rsidR="004C3532" w:rsidRPr="00A30C97" w:rsidRDefault="004C3532" w:rsidP="003D77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418" w:type="dxa"/>
            <w:vAlign w:val="center"/>
          </w:tcPr>
          <w:p w:rsidR="004C3532" w:rsidRPr="00A30C97" w:rsidRDefault="004C3532" w:rsidP="00B95121">
            <w:pPr>
              <w:jc w:val="center"/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杨冀东</w:t>
            </w:r>
          </w:p>
        </w:tc>
        <w:tc>
          <w:tcPr>
            <w:tcW w:w="5953" w:type="dxa"/>
            <w:vAlign w:val="center"/>
          </w:tcPr>
          <w:p w:rsidR="004C3532" w:rsidRPr="00A30C97" w:rsidRDefault="004C3532" w:rsidP="003D7729">
            <w:pPr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基于国家创新战略下的大学生职业核心能力培养途径的研究</w:t>
            </w:r>
          </w:p>
        </w:tc>
        <w:tc>
          <w:tcPr>
            <w:tcW w:w="1372" w:type="dxa"/>
            <w:vAlign w:val="center"/>
          </w:tcPr>
          <w:p w:rsidR="004C3532" w:rsidRPr="004C3532" w:rsidRDefault="004C3532" w:rsidP="004C3532">
            <w:pPr>
              <w:jc w:val="center"/>
              <w:rPr>
                <w:rFonts w:ascii="Times New Roman" w:hAnsi="Times New Roman" w:cs="Times New Roman"/>
              </w:rPr>
            </w:pPr>
            <w:r w:rsidRPr="004C3532">
              <w:rPr>
                <w:rFonts w:ascii="Times New Roman" w:hAnsi="Times New Roman" w:cs="Times New Roman"/>
              </w:rPr>
              <w:t>JY2017-17</w:t>
            </w:r>
          </w:p>
        </w:tc>
      </w:tr>
      <w:tr w:rsidR="003D7729" w:rsidRPr="00B95121" w:rsidTr="004C3532">
        <w:trPr>
          <w:trHeight w:val="439"/>
        </w:trPr>
        <w:tc>
          <w:tcPr>
            <w:tcW w:w="817" w:type="dxa"/>
            <w:vAlign w:val="center"/>
          </w:tcPr>
          <w:p w:rsidR="003D7729" w:rsidRPr="00A30C97" w:rsidRDefault="003D7729" w:rsidP="003D77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418" w:type="dxa"/>
            <w:vAlign w:val="center"/>
          </w:tcPr>
          <w:p w:rsidR="003D7729" w:rsidRPr="00A30C97" w:rsidRDefault="003D7729" w:rsidP="00B95121">
            <w:pPr>
              <w:jc w:val="center"/>
              <w:rPr>
                <w:szCs w:val="21"/>
              </w:rPr>
            </w:pPr>
            <w:proofErr w:type="gramStart"/>
            <w:r w:rsidRPr="00A30C97">
              <w:rPr>
                <w:rFonts w:hint="eastAsia"/>
                <w:szCs w:val="21"/>
              </w:rPr>
              <w:t>宁静涛</w:t>
            </w:r>
            <w:proofErr w:type="gramEnd"/>
          </w:p>
        </w:tc>
        <w:tc>
          <w:tcPr>
            <w:tcW w:w="5953" w:type="dxa"/>
            <w:vAlign w:val="center"/>
          </w:tcPr>
          <w:p w:rsidR="003D7729" w:rsidRPr="00A30C97" w:rsidRDefault="003D7729" w:rsidP="003D7729">
            <w:pPr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UI</w:t>
            </w:r>
            <w:r w:rsidRPr="00A30C97">
              <w:rPr>
                <w:rFonts w:hint="eastAsia"/>
                <w:szCs w:val="21"/>
              </w:rPr>
              <w:t>课程建设及研究</w:t>
            </w:r>
          </w:p>
        </w:tc>
        <w:tc>
          <w:tcPr>
            <w:tcW w:w="1372" w:type="dxa"/>
            <w:vAlign w:val="center"/>
          </w:tcPr>
          <w:p w:rsidR="003D7729" w:rsidRPr="004C3532" w:rsidRDefault="004C3532" w:rsidP="003D77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3532">
              <w:rPr>
                <w:rFonts w:ascii="Times New Roman" w:hAnsi="Times New Roman" w:cs="Times New Roman"/>
                <w:szCs w:val="21"/>
              </w:rPr>
              <w:t>JY2016-15</w:t>
            </w:r>
          </w:p>
        </w:tc>
      </w:tr>
      <w:tr w:rsidR="003D7729" w:rsidRPr="00B95121" w:rsidTr="004C3532">
        <w:trPr>
          <w:trHeight w:val="439"/>
        </w:trPr>
        <w:tc>
          <w:tcPr>
            <w:tcW w:w="817" w:type="dxa"/>
            <w:vAlign w:val="center"/>
          </w:tcPr>
          <w:p w:rsidR="003D7729" w:rsidRPr="00A30C97" w:rsidRDefault="003D7729" w:rsidP="003D77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3D7729" w:rsidRPr="00A30C97" w:rsidRDefault="003D7729" w:rsidP="00B95121">
            <w:pPr>
              <w:jc w:val="center"/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武</w:t>
            </w:r>
            <w:r w:rsidR="004C3532">
              <w:rPr>
                <w:rFonts w:hint="eastAsia"/>
                <w:szCs w:val="21"/>
              </w:rPr>
              <w:t xml:space="preserve">  </w:t>
            </w:r>
            <w:proofErr w:type="gramStart"/>
            <w:r w:rsidRPr="00A30C97">
              <w:rPr>
                <w:rFonts w:hint="eastAsia"/>
                <w:szCs w:val="21"/>
              </w:rPr>
              <w:t>婕</w:t>
            </w:r>
            <w:proofErr w:type="gramEnd"/>
          </w:p>
        </w:tc>
        <w:tc>
          <w:tcPr>
            <w:tcW w:w="5953" w:type="dxa"/>
            <w:vAlign w:val="center"/>
          </w:tcPr>
          <w:p w:rsidR="003D7729" w:rsidRPr="00A30C97" w:rsidRDefault="003D7729" w:rsidP="003D7729">
            <w:pPr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基于校园信息化建设的创新探索——</w:t>
            </w:r>
            <w:proofErr w:type="gramStart"/>
            <w:r w:rsidRPr="00A30C97">
              <w:rPr>
                <w:rFonts w:hint="eastAsia"/>
                <w:szCs w:val="21"/>
              </w:rPr>
              <w:t>微信小</w:t>
            </w:r>
            <w:proofErr w:type="gramEnd"/>
            <w:r w:rsidRPr="00A30C97">
              <w:rPr>
                <w:rFonts w:hint="eastAsia"/>
                <w:szCs w:val="21"/>
              </w:rPr>
              <w:t>程序的应用及开发</w:t>
            </w:r>
          </w:p>
        </w:tc>
        <w:tc>
          <w:tcPr>
            <w:tcW w:w="1372" w:type="dxa"/>
            <w:vAlign w:val="center"/>
          </w:tcPr>
          <w:p w:rsidR="003D7729" w:rsidRPr="004C3532" w:rsidRDefault="004C3532" w:rsidP="003D77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3532">
              <w:rPr>
                <w:rFonts w:ascii="Times New Roman" w:hAnsi="Times New Roman" w:cs="Times New Roman"/>
                <w:szCs w:val="21"/>
              </w:rPr>
              <w:t>JY2017-39</w:t>
            </w:r>
          </w:p>
        </w:tc>
      </w:tr>
      <w:tr w:rsidR="004C3532" w:rsidRPr="00B95121" w:rsidTr="004C3532">
        <w:trPr>
          <w:trHeight w:val="439"/>
        </w:trPr>
        <w:tc>
          <w:tcPr>
            <w:tcW w:w="817" w:type="dxa"/>
            <w:vAlign w:val="center"/>
          </w:tcPr>
          <w:p w:rsidR="004C3532" w:rsidRPr="00A30C97" w:rsidRDefault="004C3532" w:rsidP="003D77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418" w:type="dxa"/>
            <w:vAlign w:val="center"/>
          </w:tcPr>
          <w:p w:rsidR="004C3532" w:rsidRPr="00A30C97" w:rsidRDefault="004C3532" w:rsidP="00B95121">
            <w:pPr>
              <w:jc w:val="center"/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于秀丽</w:t>
            </w:r>
          </w:p>
        </w:tc>
        <w:tc>
          <w:tcPr>
            <w:tcW w:w="5953" w:type="dxa"/>
            <w:vAlign w:val="center"/>
          </w:tcPr>
          <w:p w:rsidR="004C3532" w:rsidRPr="00A30C97" w:rsidRDefault="004C3532" w:rsidP="003D7729">
            <w:pPr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色谱仪的样品处理系统的标准化改造</w:t>
            </w:r>
          </w:p>
        </w:tc>
        <w:tc>
          <w:tcPr>
            <w:tcW w:w="1372" w:type="dxa"/>
            <w:vAlign w:val="center"/>
          </w:tcPr>
          <w:p w:rsidR="004C3532" w:rsidRPr="004C3532" w:rsidRDefault="004C3532" w:rsidP="004C3532">
            <w:pPr>
              <w:jc w:val="center"/>
              <w:rPr>
                <w:rFonts w:ascii="Times New Roman" w:hAnsi="Times New Roman" w:cs="Times New Roman"/>
              </w:rPr>
            </w:pPr>
            <w:r w:rsidRPr="004C3532">
              <w:rPr>
                <w:rFonts w:ascii="Times New Roman" w:hAnsi="Times New Roman" w:cs="Times New Roman"/>
              </w:rPr>
              <w:t>KJ2016-13</w:t>
            </w:r>
          </w:p>
        </w:tc>
      </w:tr>
      <w:tr w:rsidR="004C3532" w:rsidRPr="00B95121" w:rsidTr="004C3532">
        <w:trPr>
          <w:trHeight w:val="439"/>
        </w:trPr>
        <w:tc>
          <w:tcPr>
            <w:tcW w:w="817" w:type="dxa"/>
            <w:vAlign w:val="center"/>
          </w:tcPr>
          <w:p w:rsidR="004C3532" w:rsidRPr="00A30C97" w:rsidRDefault="004C3532" w:rsidP="003D77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418" w:type="dxa"/>
            <w:vAlign w:val="center"/>
          </w:tcPr>
          <w:p w:rsidR="004C3532" w:rsidRPr="00A30C97" w:rsidRDefault="004C3532" w:rsidP="00B95121">
            <w:pPr>
              <w:jc w:val="center"/>
              <w:rPr>
                <w:szCs w:val="21"/>
              </w:rPr>
            </w:pPr>
            <w:proofErr w:type="gramStart"/>
            <w:r w:rsidRPr="00A30C97">
              <w:rPr>
                <w:rFonts w:hint="eastAsia"/>
                <w:szCs w:val="21"/>
              </w:rPr>
              <w:t>郭</w:t>
            </w:r>
            <w:proofErr w:type="gramEnd"/>
            <w:r w:rsidRPr="00A30C97">
              <w:rPr>
                <w:rFonts w:hint="eastAsia"/>
                <w:szCs w:val="21"/>
              </w:rPr>
              <w:t xml:space="preserve">  </w:t>
            </w:r>
            <w:proofErr w:type="gramStart"/>
            <w:r w:rsidRPr="00A30C97">
              <w:rPr>
                <w:rFonts w:hint="eastAsia"/>
                <w:szCs w:val="21"/>
              </w:rPr>
              <w:t>斌</w:t>
            </w:r>
            <w:proofErr w:type="gramEnd"/>
          </w:p>
        </w:tc>
        <w:tc>
          <w:tcPr>
            <w:tcW w:w="5953" w:type="dxa"/>
            <w:vAlign w:val="center"/>
          </w:tcPr>
          <w:p w:rsidR="004C3532" w:rsidRPr="00A30C97" w:rsidRDefault="004C3532" w:rsidP="003D7729">
            <w:pPr>
              <w:rPr>
                <w:szCs w:val="21"/>
              </w:rPr>
            </w:pPr>
            <w:r w:rsidRPr="00A30C97">
              <w:rPr>
                <w:rFonts w:hint="eastAsia"/>
                <w:szCs w:val="21"/>
              </w:rPr>
              <w:t>企业文化教育融入职业素质教育的可行性研究</w:t>
            </w:r>
          </w:p>
        </w:tc>
        <w:tc>
          <w:tcPr>
            <w:tcW w:w="1372" w:type="dxa"/>
            <w:vAlign w:val="center"/>
          </w:tcPr>
          <w:p w:rsidR="004C3532" w:rsidRPr="004C3532" w:rsidRDefault="004C3532" w:rsidP="004C3532">
            <w:pPr>
              <w:jc w:val="center"/>
              <w:rPr>
                <w:rFonts w:ascii="Times New Roman" w:hAnsi="Times New Roman" w:cs="Times New Roman"/>
              </w:rPr>
            </w:pPr>
            <w:r w:rsidRPr="004C3532">
              <w:rPr>
                <w:rFonts w:ascii="Times New Roman" w:hAnsi="Times New Roman" w:cs="Times New Roman"/>
              </w:rPr>
              <w:t>JY2016-09</w:t>
            </w:r>
          </w:p>
        </w:tc>
      </w:tr>
    </w:tbl>
    <w:p w:rsidR="00B95121" w:rsidRPr="007E3F53" w:rsidRDefault="00B95121" w:rsidP="001414A9">
      <w:pPr>
        <w:spacing w:line="360" w:lineRule="auto"/>
        <w:rPr>
          <w:sz w:val="24"/>
          <w:szCs w:val="24"/>
        </w:rPr>
      </w:pPr>
    </w:p>
    <w:sectPr w:rsidR="00B95121" w:rsidRPr="007E3F53" w:rsidSect="00141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54" w:rsidRDefault="00C16454" w:rsidP="00145064">
      <w:r>
        <w:separator/>
      </w:r>
    </w:p>
  </w:endnote>
  <w:endnote w:type="continuationSeparator" w:id="0">
    <w:p w:rsidR="00C16454" w:rsidRDefault="00C16454" w:rsidP="0014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64" w:rsidRDefault="001450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341258"/>
      <w:docPartObj>
        <w:docPartGallery w:val="Page Numbers (Bottom of Page)"/>
        <w:docPartUnique/>
      </w:docPartObj>
    </w:sdtPr>
    <w:sdtEndPr/>
    <w:sdtContent>
      <w:p w:rsidR="004C3532" w:rsidRDefault="004C35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2CB" w:rsidRPr="00F312CB">
          <w:rPr>
            <w:noProof/>
            <w:lang w:val="zh-CN"/>
          </w:rPr>
          <w:t>1</w:t>
        </w:r>
        <w:r>
          <w:fldChar w:fldCharType="end"/>
        </w:r>
      </w:p>
    </w:sdtContent>
  </w:sdt>
  <w:p w:rsidR="00145064" w:rsidRDefault="001450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64" w:rsidRDefault="001450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54" w:rsidRDefault="00C16454" w:rsidP="00145064">
      <w:r>
        <w:separator/>
      </w:r>
    </w:p>
  </w:footnote>
  <w:footnote w:type="continuationSeparator" w:id="0">
    <w:p w:rsidR="00C16454" w:rsidRDefault="00C16454" w:rsidP="00145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64" w:rsidRDefault="001450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64" w:rsidRDefault="00145064" w:rsidP="00F312C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64" w:rsidRDefault="001450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99"/>
    <w:rsid w:val="0000267A"/>
    <w:rsid w:val="000160A3"/>
    <w:rsid w:val="00016110"/>
    <w:rsid w:val="000203EE"/>
    <w:rsid w:val="0002703B"/>
    <w:rsid w:val="00051EBA"/>
    <w:rsid w:val="00052B20"/>
    <w:rsid w:val="000708E0"/>
    <w:rsid w:val="00097F29"/>
    <w:rsid w:val="000A3CA7"/>
    <w:rsid w:val="000A4AE4"/>
    <w:rsid w:val="000B3EF6"/>
    <w:rsid w:val="000B5B85"/>
    <w:rsid w:val="000C206D"/>
    <w:rsid w:val="000C3418"/>
    <w:rsid w:val="000C5401"/>
    <w:rsid w:val="000C75A8"/>
    <w:rsid w:val="000C7B73"/>
    <w:rsid w:val="000E447E"/>
    <w:rsid w:val="000E5CCF"/>
    <w:rsid w:val="000F257E"/>
    <w:rsid w:val="000F3FF7"/>
    <w:rsid w:val="000F7FE6"/>
    <w:rsid w:val="00102182"/>
    <w:rsid w:val="00112EAF"/>
    <w:rsid w:val="0011750C"/>
    <w:rsid w:val="00127881"/>
    <w:rsid w:val="00127C97"/>
    <w:rsid w:val="00131E1D"/>
    <w:rsid w:val="001408C5"/>
    <w:rsid w:val="001414A9"/>
    <w:rsid w:val="00145064"/>
    <w:rsid w:val="00150A70"/>
    <w:rsid w:val="00153092"/>
    <w:rsid w:val="00163C79"/>
    <w:rsid w:val="001733F4"/>
    <w:rsid w:val="00182226"/>
    <w:rsid w:val="001850ED"/>
    <w:rsid w:val="00195D0D"/>
    <w:rsid w:val="001A6478"/>
    <w:rsid w:val="001A6660"/>
    <w:rsid w:val="001B5B45"/>
    <w:rsid w:val="001C14BE"/>
    <w:rsid w:val="001C5BF6"/>
    <w:rsid w:val="001C66AF"/>
    <w:rsid w:val="001E0875"/>
    <w:rsid w:val="001E4492"/>
    <w:rsid w:val="001E5CC7"/>
    <w:rsid w:val="001E5D8B"/>
    <w:rsid w:val="00200973"/>
    <w:rsid w:val="00204E8F"/>
    <w:rsid w:val="002108B4"/>
    <w:rsid w:val="00213B81"/>
    <w:rsid w:val="00213C5D"/>
    <w:rsid w:val="00215B06"/>
    <w:rsid w:val="00224DFF"/>
    <w:rsid w:val="002336CF"/>
    <w:rsid w:val="002343C8"/>
    <w:rsid w:val="002541B8"/>
    <w:rsid w:val="002607B9"/>
    <w:rsid w:val="00274006"/>
    <w:rsid w:val="002757C9"/>
    <w:rsid w:val="00287D99"/>
    <w:rsid w:val="002D5734"/>
    <w:rsid w:val="002D631A"/>
    <w:rsid w:val="002E6685"/>
    <w:rsid w:val="002F0CA6"/>
    <w:rsid w:val="002F3B02"/>
    <w:rsid w:val="00304936"/>
    <w:rsid w:val="003104D9"/>
    <w:rsid w:val="00313730"/>
    <w:rsid w:val="003154AD"/>
    <w:rsid w:val="00316FCD"/>
    <w:rsid w:val="00323F13"/>
    <w:rsid w:val="0032616A"/>
    <w:rsid w:val="00353DFF"/>
    <w:rsid w:val="0036708B"/>
    <w:rsid w:val="00367726"/>
    <w:rsid w:val="003752EC"/>
    <w:rsid w:val="00376343"/>
    <w:rsid w:val="00376399"/>
    <w:rsid w:val="00390E43"/>
    <w:rsid w:val="00391289"/>
    <w:rsid w:val="00393886"/>
    <w:rsid w:val="003A2092"/>
    <w:rsid w:val="003B09D2"/>
    <w:rsid w:val="003B577E"/>
    <w:rsid w:val="003D2F1B"/>
    <w:rsid w:val="003D68AA"/>
    <w:rsid w:val="003D7729"/>
    <w:rsid w:val="003E0417"/>
    <w:rsid w:val="003F43D2"/>
    <w:rsid w:val="003F5BA5"/>
    <w:rsid w:val="003F706B"/>
    <w:rsid w:val="004000DA"/>
    <w:rsid w:val="00405857"/>
    <w:rsid w:val="00417717"/>
    <w:rsid w:val="00430F52"/>
    <w:rsid w:val="004332E2"/>
    <w:rsid w:val="00440F57"/>
    <w:rsid w:val="00443642"/>
    <w:rsid w:val="00447685"/>
    <w:rsid w:val="00452A2D"/>
    <w:rsid w:val="00454188"/>
    <w:rsid w:val="00471CB3"/>
    <w:rsid w:val="00476DC5"/>
    <w:rsid w:val="00477729"/>
    <w:rsid w:val="00492DB9"/>
    <w:rsid w:val="0049748B"/>
    <w:rsid w:val="004A1472"/>
    <w:rsid w:val="004A739F"/>
    <w:rsid w:val="004C3532"/>
    <w:rsid w:val="004D4EA6"/>
    <w:rsid w:val="004D4FF8"/>
    <w:rsid w:val="004F4B3B"/>
    <w:rsid w:val="00510BE3"/>
    <w:rsid w:val="0051444F"/>
    <w:rsid w:val="00524A49"/>
    <w:rsid w:val="00540BF3"/>
    <w:rsid w:val="00550277"/>
    <w:rsid w:val="00553246"/>
    <w:rsid w:val="00575196"/>
    <w:rsid w:val="005774CD"/>
    <w:rsid w:val="00580723"/>
    <w:rsid w:val="005A191F"/>
    <w:rsid w:val="005B16B1"/>
    <w:rsid w:val="005B4528"/>
    <w:rsid w:val="005B4D51"/>
    <w:rsid w:val="005D7D24"/>
    <w:rsid w:val="005F1A81"/>
    <w:rsid w:val="005F4F06"/>
    <w:rsid w:val="00600995"/>
    <w:rsid w:val="00604022"/>
    <w:rsid w:val="0060668C"/>
    <w:rsid w:val="006122C9"/>
    <w:rsid w:val="0063707E"/>
    <w:rsid w:val="00655EF4"/>
    <w:rsid w:val="00656247"/>
    <w:rsid w:val="00673518"/>
    <w:rsid w:val="0068058C"/>
    <w:rsid w:val="006907FB"/>
    <w:rsid w:val="006A094E"/>
    <w:rsid w:val="006A1A10"/>
    <w:rsid w:val="006A3616"/>
    <w:rsid w:val="006B1056"/>
    <w:rsid w:val="006B6356"/>
    <w:rsid w:val="006C1291"/>
    <w:rsid w:val="006D43D1"/>
    <w:rsid w:val="007029AA"/>
    <w:rsid w:val="007035E6"/>
    <w:rsid w:val="00705BAF"/>
    <w:rsid w:val="00711476"/>
    <w:rsid w:val="00715DDE"/>
    <w:rsid w:val="00717671"/>
    <w:rsid w:val="00717B73"/>
    <w:rsid w:val="00723516"/>
    <w:rsid w:val="00723F26"/>
    <w:rsid w:val="00747E24"/>
    <w:rsid w:val="007606FF"/>
    <w:rsid w:val="00763B45"/>
    <w:rsid w:val="00773ABA"/>
    <w:rsid w:val="00776C7F"/>
    <w:rsid w:val="00792AA9"/>
    <w:rsid w:val="00793ACA"/>
    <w:rsid w:val="007B1E12"/>
    <w:rsid w:val="007B3518"/>
    <w:rsid w:val="007B39B7"/>
    <w:rsid w:val="007C0403"/>
    <w:rsid w:val="007C5883"/>
    <w:rsid w:val="007D1077"/>
    <w:rsid w:val="007D204A"/>
    <w:rsid w:val="007D2FA4"/>
    <w:rsid w:val="007D50D1"/>
    <w:rsid w:val="007E3831"/>
    <w:rsid w:val="007E3F53"/>
    <w:rsid w:val="007F3AFF"/>
    <w:rsid w:val="00806325"/>
    <w:rsid w:val="00806576"/>
    <w:rsid w:val="008178AD"/>
    <w:rsid w:val="00821024"/>
    <w:rsid w:val="00831CB1"/>
    <w:rsid w:val="00837008"/>
    <w:rsid w:val="0084683F"/>
    <w:rsid w:val="00847047"/>
    <w:rsid w:val="00856711"/>
    <w:rsid w:val="00881CB3"/>
    <w:rsid w:val="008908A2"/>
    <w:rsid w:val="008962C9"/>
    <w:rsid w:val="008B2F84"/>
    <w:rsid w:val="008C189A"/>
    <w:rsid w:val="008D0B04"/>
    <w:rsid w:val="008E5AE3"/>
    <w:rsid w:val="008F099D"/>
    <w:rsid w:val="008F18C6"/>
    <w:rsid w:val="008F7C47"/>
    <w:rsid w:val="009101CF"/>
    <w:rsid w:val="009107C0"/>
    <w:rsid w:val="00911E0F"/>
    <w:rsid w:val="0091467E"/>
    <w:rsid w:val="009248B7"/>
    <w:rsid w:val="00932F3F"/>
    <w:rsid w:val="0094075A"/>
    <w:rsid w:val="00947AAF"/>
    <w:rsid w:val="00951761"/>
    <w:rsid w:val="00957FA8"/>
    <w:rsid w:val="0096496D"/>
    <w:rsid w:val="0098144F"/>
    <w:rsid w:val="009875C5"/>
    <w:rsid w:val="0099294A"/>
    <w:rsid w:val="00993E80"/>
    <w:rsid w:val="009A445A"/>
    <w:rsid w:val="009B7126"/>
    <w:rsid w:val="009D7030"/>
    <w:rsid w:val="009F7FC4"/>
    <w:rsid w:val="00A12D3A"/>
    <w:rsid w:val="00A201DB"/>
    <w:rsid w:val="00A22E0E"/>
    <w:rsid w:val="00A30C97"/>
    <w:rsid w:val="00A447B4"/>
    <w:rsid w:val="00A533F5"/>
    <w:rsid w:val="00A64D7C"/>
    <w:rsid w:val="00A727CB"/>
    <w:rsid w:val="00A73076"/>
    <w:rsid w:val="00AB1B31"/>
    <w:rsid w:val="00AB29FF"/>
    <w:rsid w:val="00AB6316"/>
    <w:rsid w:val="00AB6792"/>
    <w:rsid w:val="00AC022E"/>
    <w:rsid w:val="00AC530C"/>
    <w:rsid w:val="00AE0B72"/>
    <w:rsid w:val="00B05334"/>
    <w:rsid w:val="00B22D6F"/>
    <w:rsid w:val="00B26335"/>
    <w:rsid w:val="00B301F6"/>
    <w:rsid w:val="00B35AC6"/>
    <w:rsid w:val="00B4004E"/>
    <w:rsid w:val="00B436B4"/>
    <w:rsid w:val="00B455F6"/>
    <w:rsid w:val="00B5014D"/>
    <w:rsid w:val="00B5016F"/>
    <w:rsid w:val="00B84CAC"/>
    <w:rsid w:val="00B8606C"/>
    <w:rsid w:val="00B95121"/>
    <w:rsid w:val="00BA098B"/>
    <w:rsid w:val="00BB4728"/>
    <w:rsid w:val="00BC63F2"/>
    <w:rsid w:val="00BC7531"/>
    <w:rsid w:val="00BE79BA"/>
    <w:rsid w:val="00BF32B9"/>
    <w:rsid w:val="00BF5374"/>
    <w:rsid w:val="00BF5469"/>
    <w:rsid w:val="00C00434"/>
    <w:rsid w:val="00C014DF"/>
    <w:rsid w:val="00C027F2"/>
    <w:rsid w:val="00C04119"/>
    <w:rsid w:val="00C16454"/>
    <w:rsid w:val="00C25C9D"/>
    <w:rsid w:val="00C34DB7"/>
    <w:rsid w:val="00C35865"/>
    <w:rsid w:val="00C6024D"/>
    <w:rsid w:val="00C60425"/>
    <w:rsid w:val="00C63665"/>
    <w:rsid w:val="00C644F2"/>
    <w:rsid w:val="00C73643"/>
    <w:rsid w:val="00C85328"/>
    <w:rsid w:val="00C90FF5"/>
    <w:rsid w:val="00C92201"/>
    <w:rsid w:val="00CA09E8"/>
    <w:rsid w:val="00CA56B7"/>
    <w:rsid w:val="00CB12D8"/>
    <w:rsid w:val="00CD2797"/>
    <w:rsid w:val="00CE3615"/>
    <w:rsid w:val="00CE48F2"/>
    <w:rsid w:val="00CF0772"/>
    <w:rsid w:val="00D06303"/>
    <w:rsid w:val="00D06B8F"/>
    <w:rsid w:val="00D10C81"/>
    <w:rsid w:val="00D14166"/>
    <w:rsid w:val="00D23A22"/>
    <w:rsid w:val="00D23EF9"/>
    <w:rsid w:val="00D451E0"/>
    <w:rsid w:val="00D464CA"/>
    <w:rsid w:val="00D534A3"/>
    <w:rsid w:val="00D5726E"/>
    <w:rsid w:val="00D75968"/>
    <w:rsid w:val="00DC7123"/>
    <w:rsid w:val="00DD733C"/>
    <w:rsid w:val="00DF5C4A"/>
    <w:rsid w:val="00E2523C"/>
    <w:rsid w:val="00E27C76"/>
    <w:rsid w:val="00E704EE"/>
    <w:rsid w:val="00EA111E"/>
    <w:rsid w:val="00EB5905"/>
    <w:rsid w:val="00EC642E"/>
    <w:rsid w:val="00ED6CF0"/>
    <w:rsid w:val="00EF3A74"/>
    <w:rsid w:val="00EF6089"/>
    <w:rsid w:val="00EF7EE3"/>
    <w:rsid w:val="00F02C78"/>
    <w:rsid w:val="00F06C01"/>
    <w:rsid w:val="00F10B10"/>
    <w:rsid w:val="00F17BC2"/>
    <w:rsid w:val="00F2574D"/>
    <w:rsid w:val="00F312CB"/>
    <w:rsid w:val="00F4212D"/>
    <w:rsid w:val="00F46CE3"/>
    <w:rsid w:val="00F51D34"/>
    <w:rsid w:val="00F675AC"/>
    <w:rsid w:val="00F71256"/>
    <w:rsid w:val="00F804F8"/>
    <w:rsid w:val="00F9510A"/>
    <w:rsid w:val="00FA171F"/>
    <w:rsid w:val="00FA687B"/>
    <w:rsid w:val="00FB299F"/>
    <w:rsid w:val="00FB3612"/>
    <w:rsid w:val="00FE3367"/>
    <w:rsid w:val="00F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45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50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5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506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604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04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45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50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5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506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604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0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兰州石化职业技术学院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蔡建刚</cp:lastModifiedBy>
  <cp:revision>2</cp:revision>
  <cp:lastPrinted>2020-06-24T08:44:00Z</cp:lastPrinted>
  <dcterms:created xsi:type="dcterms:W3CDTF">2020-06-24T09:06:00Z</dcterms:created>
  <dcterms:modified xsi:type="dcterms:W3CDTF">2020-06-24T09:06:00Z</dcterms:modified>
</cp:coreProperties>
</file>