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  <w:rPr>
          <w:rFonts w:hint="eastAsia" w:ascii="方正公文小标宋" w:hAnsi="方正公文小标宋" w:eastAsia="方正公文小标宋" w:cs="方正公文小标宋"/>
          <w:sz w:val="40"/>
          <w:szCs w:val="40"/>
        </w:rPr>
      </w:pPr>
      <w:r>
        <w:rPr>
          <w:rFonts w:hint="eastAsia" w:ascii="方正公文小标宋" w:hAnsi="方正公文小标宋" w:eastAsia="方正公文小标宋" w:cs="方正公文小标宋"/>
          <w:color w:val="000000"/>
          <w:spacing w:val="0"/>
          <w:w w:val="100"/>
          <w:position w:val="0"/>
          <w:sz w:val="40"/>
          <w:szCs w:val="40"/>
        </w:rPr>
        <w:t>学术性评价意见</w:t>
      </w:r>
    </w:p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XXXX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》课程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是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我校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***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大类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****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专业人才培养方案中一门非常重要的专业知识类课程。通过本课程的学习，有助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学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生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掌握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***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技能。课程内容与企业职业岗位紧密结合，为学生走向企业、融入社会做好准备。</w:t>
      </w:r>
    </w:p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该课程团队锐意进取，理念超前，坚持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  <w:t>*****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精品在线课程建设思路，大力推进课程“以学习者为中心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”的教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学方法改革，促进教育教学观念转变。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****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》课程基于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***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平台建设，是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***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主干课程之一，逐年增量完善，运行情况良好，视频播放流畅。</w:t>
      </w:r>
    </w:p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课程突出工学结合的特色，将理论知识与工程实践有机结合，在培养学生知识素养的同时，强化了实践动手能力，增强了团队协作能力，最终实现高技能应用型人才的培养目标。课程门户对社会完全免费开放，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截止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目前，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已有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  <w:t>……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***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所国内高校学生注册平台进行在线学习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注册人数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***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多人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互动量已达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***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万次，师生发帖互动累计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***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个。</w:t>
      </w:r>
    </w:p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务必根据实际情况修改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eastAsia="zh-CN"/>
        </w:rPr>
        <w:t>）</w:t>
      </w:r>
    </w:p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同意推荐甘肃省职业教育在线精品课程申报。</w:t>
      </w:r>
    </w:p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0" w:firstLineChars="10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兰州石化职业技术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大学学术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科技处（代章）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月</w:t>
      </w:r>
    </w:p>
    <w:sectPr>
      <w:footnotePr>
        <w:numFmt w:val="decimal"/>
      </w:footnotePr>
      <w:pgSz w:w="11900" w:h="16840"/>
      <w:pgMar w:top="1626" w:right="1522" w:bottom="1626" w:left="1992" w:header="1198" w:footer="1198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5CA6C016-12C8-4A14-943D-FF0C7138905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93C7F2FE-7398-4893-804E-018D0B643FE7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docVars>
    <w:docVar w:name="commondata" w:val="eyJoZGlkIjoiNThmZTRkM2RkOGEyNDNhNWM1ZTI3ZjAxNDQxZjQxYWMifQ=="/>
  </w:docVars>
  <w:rsids>
    <w:rsidRoot w:val="00000000"/>
    <w:rsid w:val="2A39363A"/>
    <w:rsid w:val="306F10D6"/>
    <w:rsid w:val="70C948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4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Body text|2_"/>
    <w:basedOn w:val="4"/>
    <w:link w:val="6"/>
    <w:qFormat/>
    <w:uiPriority w:val="0"/>
    <w:rPr>
      <w:rFonts w:ascii="宋体" w:hAnsi="宋体" w:eastAsia="宋体" w:cs="宋体"/>
      <w:sz w:val="36"/>
      <w:szCs w:val="36"/>
      <w:u w:val="none"/>
      <w:shd w:val="clear" w:color="auto" w:fill="auto"/>
      <w:lang w:val="zh-TW" w:eastAsia="zh-TW" w:bidi="zh-TW"/>
    </w:rPr>
  </w:style>
  <w:style w:type="paragraph" w:customStyle="1" w:styleId="6">
    <w:name w:val="Body text|2"/>
    <w:basedOn w:val="1"/>
    <w:link w:val="5"/>
    <w:qFormat/>
    <w:uiPriority w:val="0"/>
    <w:pPr>
      <w:widowControl w:val="0"/>
      <w:shd w:val="clear" w:color="auto" w:fill="auto"/>
      <w:spacing w:after="180"/>
      <w:jc w:val="center"/>
    </w:pPr>
    <w:rPr>
      <w:rFonts w:ascii="宋体" w:hAnsi="宋体" w:eastAsia="宋体" w:cs="宋体"/>
      <w:sz w:val="36"/>
      <w:szCs w:val="36"/>
      <w:u w:val="none"/>
      <w:shd w:val="clear" w:color="auto" w:fill="auto"/>
      <w:lang w:val="zh-TW" w:eastAsia="zh-TW" w:bidi="zh-TW"/>
    </w:rPr>
  </w:style>
  <w:style w:type="character" w:customStyle="1" w:styleId="7">
    <w:name w:val="Body text|1_"/>
    <w:basedOn w:val="4"/>
    <w:link w:val="8"/>
    <w:qFormat/>
    <w:uiPriority w:val="0"/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8">
    <w:name w:val="Body text|1"/>
    <w:basedOn w:val="1"/>
    <w:link w:val="7"/>
    <w:qFormat/>
    <w:uiPriority w:val="0"/>
    <w:pPr>
      <w:widowControl w:val="0"/>
      <w:shd w:val="clear" w:color="auto" w:fill="auto"/>
      <w:spacing w:line="45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465</Words>
  <Characters>485</Characters>
  <TotalTime>3</TotalTime>
  <ScaleCrop>false</ScaleCrop>
  <LinksUpToDate>false</LinksUpToDate>
  <CharactersWithSpaces>485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2022-08-10T02:56:00Z</dcterms:created>
  <dc:creator>jwc</dc:creator>
  <cp:lastModifiedBy>刘艳慧</cp:lastModifiedBy>
  <dcterms:modified xsi:type="dcterms:W3CDTF">2023-05-09T12:14:15Z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A9CFCE9ED54E46CA864ED5F149339ABC</vt:lpwstr>
  </property>
</Properties>
</file>