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甘肃省社科联“党的十九大精神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宣讲和研究项目”参考选题</w:t>
      </w:r>
    </w:p>
    <w:bookmarkEnd w:id="0"/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党的十九大的鲜明主题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pacing w:val="-10"/>
          <w:sz w:val="32"/>
          <w:szCs w:val="32"/>
          <w:shd w:val="clear" w:color="auto" w:fill="FFFFFF"/>
        </w:rPr>
        <w:t>习近平新时代中国特色社会主义思想的丰富内涵和历史地位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党的十八大以来党和国家事业发生的历史性变革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中国特色社会主义进入新时代的重大意义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5.深刻领会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我国社会主要矛盾变化的深远影响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6.准确把握、深刻领会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“两个一百年”奋斗目标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shd w:val="clear" w:color="auto" w:fill="FFFFFF"/>
        </w:rPr>
        <w:t>坚定不移全面从严治党的重大部署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8.贯彻新发展理念，建立现代化经济体系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9.健全人民当家作主制度体系，发展社会主义民主政治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10.坚定文化自信，推动社会主义文化繁荣兴盛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11.提高保障和改善民生水平，加强和创新社会治理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12.加快生态文明体制改革，建设幸福美好新甘肃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pacing w:val="-10"/>
          <w:sz w:val="32"/>
          <w:szCs w:val="32"/>
        </w:rPr>
        <w:t>.坚定不移全面从严治党，不断提高党的执政能力和领导水平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14.发展积极健康的党内政治文化，全面净化党内政治生态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</w:t>
      </w:r>
      <w:r>
        <w:rPr>
          <w:rFonts w:hint="eastAsia" w:ascii="仿宋_GB2312" w:eastAsia="仿宋_GB2312"/>
          <w:spacing w:val="-6"/>
          <w:sz w:val="32"/>
          <w:szCs w:val="32"/>
        </w:rPr>
        <w:t>生态兴则甘肃兴——以十九大精神引领甘肃生态文明建设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16.构建人类命运共同体，助推“一带一路”建设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17.坚定文化自信，铸牢强国之魂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18.讲好中国故事，提高国家文化软实力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19.《中共产党章程》十九大修订内容解读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20.新时代、新使命、新思想、新征程——为实现中华民族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伟大复兴的中国梦不懈奋斗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21.深刻理解党的十九大“以人民为中心的发展思想”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22.立足甘肃省情，决胜全面建成小康社会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23.贯彻落实党的十九大精神，着力转变甘肃经济发展方式，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推进经济结构战略性调整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24.以党的十九大精神为指导，着力推进甘肃科技进步和创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新，增强经济整体素质和竞争力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25.着力发展现代农业，实施乡村振兴战略，增强农产品供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给保障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26.着力推进扶贫开发，尽快改变甘肃贫困面貌，决胜全面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小康社会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27.着力保障和改善民生，努力让全省人民过上更好的生活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</w:t>
      </w:r>
      <w:r>
        <w:rPr>
          <w:rFonts w:hint="eastAsia" w:ascii="仿宋_GB2312" w:eastAsia="仿宋_GB2312"/>
          <w:spacing w:val="-10"/>
          <w:sz w:val="32"/>
          <w:szCs w:val="32"/>
        </w:rPr>
        <w:t>着力提高社会治理能力，维护甘肃特别是民族地区和谐稳定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29.加强干部队伍建设，改进干部作风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30.学习贯彻十九大精神，坚持扶贫与扶志扶智相结合，大</w:t>
      </w:r>
    </w:p>
    <w:p>
      <w:pPr>
        <w:spacing w:line="36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力推进“精神扶贫工程”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31.贯彻十九大精神，加快推进甘肃山水林田湖生态保护</w:t>
      </w:r>
    </w:p>
    <w:p>
      <w:pPr>
        <w:shd w:val="clear" w:color="auto" w:fill="FFFFFF"/>
        <w:spacing w:before="100" w:beforeAutospacing="1" w:after="100" w:afterAutospacing="1" w:line="560" w:lineRule="exact"/>
        <w:jc w:val="left"/>
        <w:rPr>
          <w:rFonts w:hint="eastAsia" w:ascii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92086"/>
    <w:rsid w:val="1C892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2018-01-02T05:55:00Z</dcterms:created>
  <dc:creator>子涵</dc:creator>
  <cp:lastModifiedBy>子涵</cp:lastModifiedBy>
  <dcterms:modified xsi:type="dcterms:W3CDTF">2018-01-02T05:57:04Z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