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FB" w:rsidRDefault="000F403F">
      <w:pPr>
        <w:widowControl/>
        <w:snapToGrid w:val="0"/>
        <w:spacing w:line="580" w:lineRule="exact"/>
        <w:jc w:val="left"/>
        <w:rPr>
          <w:rFonts w:ascii="仿宋" w:eastAsia="仿宋" w:hAnsi="仿宋" w:cs="仿宋"/>
          <w:sz w:val="32"/>
          <w:szCs w:val="32"/>
        </w:rPr>
      </w:pPr>
      <w:r>
        <w:rPr>
          <w:rFonts w:ascii="仿宋" w:eastAsia="仿宋" w:hAnsi="仿宋" w:cs="仿宋" w:hint="eastAsia"/>
          <w:sz w:val="32"/>
          <w:szCs w:val="32"/>
        </w:rPr>
        <w:t>附件：</w:t>
      </w:r>
    </w:p>
    <w:p w:rsidR="006968FB" w:rsidRDefault="006968FB">
      <w:pPr>
        <w:widowControl/>
        <w:snapToGrid w:val="0"/>
        <w:spacing w:line="580" w:lineRule="exact"/>
        <w:jc w:val="center"/>
        <w:rPr>
          <w:rFonts w:ascii="仿宋" w:eastAsia="仿宋"/>
          <w:sz w:val="32"/>
          <w:szCs w:val="32"/>
        </w:rPr>
      </w:pPr>
    </w:p>
    <w:p w:rsidR="006968FB" w:rsidRDefault="000F403F">
      <w:pPr>
        <w:widowControl/>
        <w:snapToGrid w:val="0"/>
        <w:spacing w:line="580" w:lineRule="exact"/>
        <w:jc w:val="center"/>
        <w:rPr>
          <w:rFonts w:ascii="宋体" w:eastAsia="宋体" w:hAnsi="宋体" w:cs="宋体"/>
          <w:b/>
          <w:bCs/>
          <w:sz w:val="44"/>
          <w:szCs w:val="44"/>
        </w:rPr>
      </w:pPr>
      <w:bookmarkStart w:id="0" w:name="_GoBack"/>
      <w:r>
        <w:rPr>
          <w:rFonts w:ascii="宋体" w:eastAsia="宋体" w:hAnsi="宋体" w:cs="宋体" w:hint="eastAsia"/>
          <w:b/>
          <w:bCs/>
          <w:sz w:val="44"/>
          <w:szCs w:val="44"/>
        </w:rPr>
        <w:t>兰州市人才创新创业项目申报指南</w:t>
      </w:r>
      <w:bookmarkEnd w:id="0"/>
    </w:p>
    <w:p w:rsidR="006968FB" w:rsidRDefault="006968FB">
      <w:pPr>
        <w:widowControl/>
        <w:snapToGrid w:val="0"/>
        <w:spacing w:line="580" w:lineRule="exact"/>
        <w:ind w:firstLineChars="200" w:firstLine="819"/>
        <w:jc w:val="center"/>
        <w:rPr>
          <w:rFonts w:ascii="宋体" w:hAnsi="宋体" w:cs="宋体"/>
          <w:b/>
          <w:bCs/>
          <w:spacing w:val="-16"/>
          <w:sz w:val="44"/>
          <w:szCs w:val="44"/>
        </w:rPr>
      </w:pPr>
    </w:p>
    <w:p w:rsidR="006968FB" w:rsidRDefault="000F403F">
      <w:pPr>
        <w:snapToGrid w:val="0"/>
        <w:spacing w:line="58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一、兰州市人才创新创业项目（高新技术类）</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兰州市高新技术类人才创新创业计划围绕全市战略性新兴产业布局和发展规划，紧密结合我市产业结构优化升级、龙头企业培育、经济发展的需要，重点支持科研院所和企业，以电子信息、新材料、新能源、节能环保、先进装备制造等产业为重点，加快关键共性技术、核心技术的研发，开发具有自主知识产权及市场竞争力的新产品、新工艺、新装备，加强产业链的集成创新。</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重点支持以下技术领域：</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（一）创新平台建设</w:t>
      </w:r>
    </w:p>
    <w:p w:rsidR="006968FB" w:rsidRDefault="000F403F">
      <w:pPr>
        <w:snapToGrid w:val="0"/>
        <w:spacing w:line="580" w:lineRule="exact"/>
        <w:ind w:firstLineChars="221" w:firstLine="707"/>
        <w:rPr>
          <w:rFonts w:ascii="仿宋" w:eastAsia="仿宋" w:hAnsi="仿宋" w:cs="仿宋"/>
          <w:sz w:val="32"/>
          <w:szCs w:val="32"/>
        </w:rPr>
      </w:pPr>
      <w:r>
        <w:rPr>
          <w:rFonts w:ascii="仿宋" w:eastAsia="仿宋" w:hAnsi="仿宋" w:cs="仿宋" w:hint="eastAsia"/>
          <w:sz w:val="32"/>
          <w:szCs w:val="32"/>
        </w:rPr>
        <w:t>以提高企业自主研发能力、形成自有知识产权的新技术为目标，加强产学研相结合，围绕新技术、新工艺、新产品的研发和成果转化，整合优化科技资源，创建或联建工程（技术）研究中心（工程实验室），企业技术中心，企业技术创新平台、公共技术服务平台和检测验证服务平台。</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（二）新材料领域</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重点支持复合材料、高分子、铝合金、碳素材料的研发应用和延伸，特种涂料技术研发与应用，高比能、大容量、长寿命、安全性好的动力型</w:t>
      </w:r>
      <w:proofErr w:type="gramStart"/>
      <w:r>
        <w:rPr>
          <w:rFonts w:ascii="仿宋" w:eastAsia="仿宋" w:hAnsi="仿宋" w:cs="仿宋" w:hint="eastAsia"/>
          <w:sz w:val="32"/>
          <w:szCs w:val="32"/>
        </w:rPr>
        <w:t>锂</w:t>
      </w:r>
      <w:proofErr w:type="gramEnd"/>
      <w:r>
        <w:rPr>
          <w:rFonts w:ascii="仿宋" w:eastAsia="仿宋" w:hAnsi="仿宋" w:cs="仿宋" w:hint="eastAsia"/>
          <w:sz w:val="32"/>
          <w:szCs w:val="32"/>
        </w:rPr>
        <w:t>离子电池制造关键技术，镍钴粉体材料、记忆合金、稀土材料、特种橡胶等产品的开发。</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（三）电子信息领域</w:t>
      </w:r>
    </w:p>
    <w:p w:rsidR="006968FB" w:rsidRDefault="000F403F">
      <w:pPr>
        <w:snapToGrid w:val="0"/>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重点支持</w:t>
      </w:r>
      <w:r>
        <w:rPr>
          <w:rFonts w:ascii="仿宋" w:eastAsia="仿宋" w:hAnsi="仿宋" w:cs="仿宋" w:hint="eastAsia"/>
          <w:sz w:val="32"/>
          <w:szCs w:val="32"/>
        </w:rPr>
        <w:t>集成电路设计及行业应用，智能交通技术、物联网技术开发及应用，新型电子材料、电子元器件、智能终端及配套产品研发及信息技术服务能力建设。</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（四）节能环保领域</w:t>
      </w:r>
    </w:p>
    <w:p w:rsidR="006968FB" w:rsidRDefault="000F403F">
      <w:pPr>
        <w:snapToGrid w:val="0"/>
        <w:spacing w:line="580" w:lineRule="exact"/>
        <w:rPr>
          <w:rFonts w:ascii="仿宋" w:eastAsia="仿宋" w:hAnsi="仿宋" w:cs="仿宋"/>
          <w:spacing w:val="-2"/>
          <w:sz w:val="32"/>
          <w:szCs w:val="32"/>
        </w:rPr>
      </w:pPr>
      <w:r>
        <w:rPr>
          <w:rFonts w:ascii="仿宋" w:eastAsia="仿宋" w:hAnsi="仿宋" w:cs="仿宋" w:hint="eastAsia"/>
          <w:sz w:val="32"/>
          <w:szCs w:val="32"/>
        </w:rPr>
        <w:t xml:space="preserve">   </w:t>
      </w:r>
      <w:r>
        <w:rPr>
          <w:rFonts w:ascii="仿宋" w:eastAsia="仿宋" w:hAnsi="仿宋" w:cs="仿宋" w:hint="eastAsia"/>
          <w:spacing w:val="-2"/>
          <w:sz w:val="32"/>
          <w:szCs w:val="32"/>
        </w:rPr>
        <w:t xml:space="preserve"> </w:t>
      </w:r>
      <w:r>
        <w:rPr>
          <w:rFonts w:ascii="仿宋" w:eastAsia="仿宋" w:hAnsi="仿宋" w:cs="仿宋" w:hint="eastAsia"/>
          <w:spacing w:val="-2"/>
          <w:sz w:val="32"/>
          <w:szCs w:val="32"/>
        </w:rPr>
        <w:t>重点支持大气污染防治新技术、新装备的研发应用，资源再生回收及综合利用技术，环保设备产品和环境服务咨询。</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（五）新能源领域</w:t>
      </w:r>
    </w:p>
    <w:p w:rsidR="006968FB" w:rsidRDefault="000F403F">
      <w:pPr>
        <w:snapToGrid w:val="0"/>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重点支持风电太阳能及其他能源互补发电技术及应用，生物质能综合利用技术，电动汽车充电与运营管理技术。</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（六）先进装备制造领域</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重点支持智能专用装备、先进交通装备、新兴能源装备、电工电器及先进基础制造装备的研发。</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（七）生物医药领域</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重点支持预防用疫苗、治疗用生物制品；规范化中药材种植、现代化中药饮片、标准化中药提取物、现代创新中</w:t>
      </w:r>
      <w:r>
        <w:rPr>
          <w:rFonts w:ascii="仿宋" w:eastAsia="仿宋" w:hAnsi="仿宋" w:cs="仿宋" w:hint="eastAsia"/>
          <w:sz w:val="32"/>
          <w:szCs w:val="32"/>
        </w:rPr>
        <w:t>(</w:t>
      </w:r>
      <w:r>
        <w:rPr>
          <w:rFonts w:ascii="仿宋" w:eastAsia="仿宋" w:hAnsi="仿宋" w:cs="仿宋" w:hint="eastAsia"/>
          <w:sz w:val="32"/>
          <w:szCs w:val="32"/>
        </w:rPr>
        <w:t>藏</w:t>
      </w:r>
      <w:r>
        <w:rPr>
          <w:rFonts w:ascii="仿宋" w:eastAsia="仿宋" w:hAnsi="仿宋" w:cs="仿宋" w:hint="eastAsia"/>
          <w:sz w:val="32"/>
          <w:szCs w:val="32"/>
        </w:rPr>
        <w:t>)</w:t>
      </w:r>
      <w:r>
        <w:rPr>
          <w:rFonts w:ascii="仿宋" w:eastAsia="仿宋" w:hAnsi="仿宋" w:cs="仿宋" w:hint="eastAsia"/>
          <w:sz w:val="32"/>
          <w:szCs w:val="32"/>
        </w:rPr>
        <w:t>药、中药健康产品等技术开发。</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（八）生物医学工程领域</w:t>
      </w:r>
    </w:p>
    <w:p w:rsidR="006968FB" w:rsidRDefault="000F403F">
      <w:pPr>
        <w:snapToGrid w:val="0"/>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重点支持医疗关键技术优化及专用装置研制和产业化；植、介入材料及制品研制和产业化；新型体外诊疗产品、远程诊断装备等技术开发。</w:t>
      </w:r>
    </w:p>
    <w:p w:rsidR="006968FB" w:rsidRDefault="000F403F">
      <w:pPr>
        <w:snapToGrid w:val="0"/>
        <w:spacing w:line="580" w:lineRule="exact"/>
        <w:ind w:firstLineChars="200" w:firstLine="640"/>
        <w:rPr>
          <w:rFonts w:ascii="黑体" w:eastAsia="黑体" w:hAnsi="黑体" w:cs="仿宋"/>
          <w:kern w:val="0"/>
          <w:sz w:val="32"/>
          <w:szCs w:val="32"/>
        </w:rPr>
      </w:pPr>
      <w:r>
        <w:rPr>
          <w:rFonts w:ascii="黑体" w:eastAsia="黑体" w:hAnsi="黑体" w:cs="仿宋" w:hint="eastAsia"/>
          <w:sz w:val="32"/>
          <w:szCs w:val="32"/>
        </w:rPr>
        <w:t>二、兰州市人才创新创业项目（农业科技类）</w:t>
      </w:r>
    </w:p>
    <w:p w:rsidR="006968FB" w:rsidRDefault="000F403F">
      <w:pPr>
        <w:widowControl/>
        <w:snapToGrid w:val="0"/>
        <w:spacing w:line="580" w:lineRule="exact"/>
        <w:ind w:firstLineChars="200" w:firstLine="640"/>
        <w:rPr>
          <w:rFonts w:ascii="仿宋" w:eastAsia="仿宋" w:hAnsi="仿宋" w:cs="仿宋"/>
          <w:kern w:val="0"/>
          <w:sz w:val="32"/>
          <w:szCs w:val="32"/>
        </w:rPr>
      </w:pPr>
      <w:r>
        <w:rPr>
          <w:rFonts w:ascii="仿宋" w:eastAsia="仿宋" w:hAnsi="仿宋" w:cs="仿宋" w:hint="eastAsia"/>
          <w:sz w:val="32"/>
          <w:szCs w:val="32"/>
        </w:rPr>
        <w:t>兰州市农业科技类人才创新创业计划</w:t>
      </w:r>
      <w:r>
        <w:rPr>
          <w:rFonts w:ascii="仿宋" w:eastAsia="仿宋" w:hAnsi="仿宋" w:cs="仿宋" w:hint="eastAsia"/>
          <w:kern w:val="0"/>
          <w:sz w:val="32"/>
          <w:szCs w:val="32"/>
        </w:rPr>
        <w:t>针对农业生产中面临的生态环境脆弱、土壤养分失衡、水资源瓶颈凸显等资</w:t>
      </w:r>
      <w:r>
        <w:rPr>
          <w:rFonts w:ascii="仿宋" w:eastAsia="仿宋" w:hAnsi="仿宋" w:cs="仿宋" w:hint="eastAsia"/>
          <w:kern w:val="0"/>
          <w:sz w:val="32"/>
          <w:szCs w:val="32"/>
        </w:rPr>
        <w:lastRenderedPageBreak/>
        <w:t>源环境约束问题，适应农业发展中营养安全需求增加、种业创新体系再</w:t>
      </w:r>
      <w:r>
        <w:rPr>
          <w:rFonts w:ascii="仿宋" w:eastAsia="仿宋" w:hAnsi="仿宋" w:cs="仿宋" w:hint="eastAsia"/>
          <w:kern w:val="0"/>
          <w:sz w:val="32"/>
          <w:szCs w:val="32"/>
        </w:rPr>
        <w:t>造、生产经营集约化等发展方式转变的要求，重点支持市属科研院校和企业，立足当前，开展新品种和关键技术的研发和转化支撑农业可持续发展。</w:t>
      </w:r>
    </w:p>
    <w:p w:rsidR="006968FB" w:rsidRDefault="000F403F">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重点支持以下技术领域：</w:t>
      </w:r>
    </w:p>
    <w:p w:rsidR="006968FB" w:rsidRDefault="000F403F">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（一）农作物种质资源创新与新品种选育</w:t>
      </w:r>
    </w:p>
    <w:p w:rsidR="006968FB" w:rsidRDefault="000F403F">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以高产、优质、高效、生态、安全为目标，以常规育种技术、杂种优势利用技术为基础，并与诱变育种技术、分子标记辅助选育技术等相结合，培育优质、高产、抗病虫、抗逆性动植物新品种研究，以及配套的新品种（系）种子种苗规模化繁育技术研究。</w:t>
      </w:r>
    </w:p>
    <w:p w:rsidR="006968FB" w:rsidRDefault="000F403F">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（二）农产品加工技术</w:t>
      </w:r>
    </w:p>
    <w:p w:rsidR="006968FB" w:rsidRDefault="000F403F">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重点支持以提高农产品附加值为目标，以食品加工和储藏工艺技术研究为重点，开展大宗农产品，特色资源精深加工及综合利用的研究项目，延长农业产业链条，增加附加值，带动农民增收致富。</w:t>
      </w:r>
    </w:p>
    <w:p w:rsidR="006968FB" w:rsidRDefault="000F403F">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（三）农业机械装备开发</w:t>
      </w:r>
    </w:p>
    <w:p w:rsidR="006968FB" w:rsidRDefault="000F403F">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围绕我市农业装备发展存在的问题及重大科技需求，以提高农业综合生产能力和推进现代农业发展为核心，以农业装备现代化为重点的农业科技项目。加大农业发展支撑条件科技创新力度，突破一批关键技术和装备，逐步提高我市农业机械化水平。</w:t>
      </w:r>
    </w:p>
    <w:p w:rsidR="006968FB" w:rsidRDefault="000F403F">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（四）畜牧业健康发展</w:t>
      </w:r>
    </w:p>
    <w:p w:rsidR="006968FB" w:rsidRDefault="000F403F">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重点支持畜产品质量安全、公共卫生安全、生态环境安全等领域的研发，</w:t>
      </w:r>
      <w:r>
        <w:rPr>
          <w:rFonts w:ascii="仿宋" w:eastAsia="仿宋" w:hAnsi="仿宋" w:cs="仿宋" w:hint="eastAsia"/>
          <w:kern w:val="0"/>
          <w:sz w:val="32"/>
          <w:szCs w:val="32"/>
        </w:rPr>
        <w:t>强化主要畜产品关键新技术的研发示范，建立健全常见多发病防控和治疗技术体系。</w:t>
      </w:r>
    </w:p>
    <w:p w:rsidR="006968FB" w:rsidRDefault="000F403F">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（五）农业资源综合利用</w:t>
      </w:r>
    </w:p>
    <w:p w:rsidR="006968FB" w:rsidRDefault="000F403F">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重点支持围绕我市现代农业发展中的环境污染等重大问题，加强耕地变化规律、农业废弃物处理利用、农业循环经济等关键技术研究，推动农业可持续发展。</w:t>
      </w:r>
    </w:p>
    <w:p w:rsidR="006968FB" w:rsidRDefault="000F403F">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（六）生物农业</w:t>
      </w:r>
    </w:p>
    <w:p w:rsidR="006968FB" w:rsidRDefault="000F403F">
      <w:pPr>
        <w:widowControl/>
        <w:snapToGrid w:val="0"/>
        <w:spacing w:line="58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特色生物育种、兽医生物制品及中兽药等技术开发。</w:t>
      </w:r>
    </w:p>
    <w:p w:rsidR="006968FB" w:rsidRDefault="000F403F">
      <w:pPr>
        <w:snapToGrid w:val="0"/>
        <w:spacing w:line="58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三、兰州市人才创新创业项目（社会发展类）</w:t>
      </w:r>
    </w:p>
    <w:p w:rsidR="006968FB" w:rsidRDefault="000F403F">
      <w:pPr>
        <w:snapToGrid w:val="0"/>
        <w:spacing w:line="580" w:lineRule="exact"/>
        <w:ind w:firstLineChars="221" w:firstLine="707"/>
        <w:rPr>
          <w:rFonts w:ascii="仿宋" w:eastAsia="仿宋" w:hAnsi="仿宋" w:cs="仿宋"/>
          <w:sz w:val="32"/>
          <w:szCs w:val="32"/>
        </w:rPr>
      </w:pPr>
      <w:r>
        <w:rPr>
          <w:rFonts w:ascii="仿宋" w:eastAsia="仿宋" w:hAnsi="仿宋" w:cs="仿宋" w:hint="eastAsia"/>
          <w:sz w:val="32"/>
          <w:szCs w:val="32"/>
        </w:rPr>
        <w:t>兰州市社会发展类人才创新创业计划旨在充分调动社会发展领域科技人员的积极性和创造性，培育和引进社会发展领域的高层次人才，促进民生科技发展，主要安排全市人口健康、生态环境、公共安全、城镇发展等与社会管理和社会发展密切相关的先进适用技术综合集成、示范应用项目。</w:t>
      </w:r>
    </w:p>
    <w:p w:rsidR="006968FB" w:rsidRDefault="000F403F">
      <w:pPr>
        <w:snapToGrid w:val="0"/>
        <w:spacing w:line="580" w:lineRule="exact"/>
        <w:ind w:firstLineChars="221" w:firstLine="707"/>
        <w:rPr>
          <w:rFonts w:ascii="仿宋" w:eastAsia="仿宋" w:hAnsi="仿宋" w:cs="仿宋"/>
          <w:sz w:val="32"/>
          <w:szCs w:val="32"/>
        </w:rPr>
      </w:pPr>
      <w:r>
        <w:rPr>
          <w:rFonts w:ascii="仿宋" w:eastAsia="仿宋" w:hAnsi="仿宋" w:cs="仿宋" w:hint="eastAsia"/>
          <w:sz w:val="32"/>
          <w:szCs w:val="32"/>
        </w:rPr>
        <w:t>重点支持以下技术领域：</w:t>
      </w:r>
    </w:p>
    <w:p w:rsidR="006968FB" w:rsidRDefault="000F403F">
      <w:pPr>
        <w:snapToGrid w:val="0"/>
        <w:spacing w:line="580" w:lineRule="exact"/>
        <w:ind w:firstLineChars="221" w:firstLine="707"/>
        <w:rPr>
          <w:rFonts w:ascii="仿宋" w:eastAsia="仿宋" w:hAnsi="仿宋" w:cs="仿宋"/>
          <w:sz w:val="32"/>
          <w:szCs w:val="32"/>
        </w:rPr>
      </w:pPr>
      <w:r>
        <w:rPr>
          <w:rFonts w:ascii="仿宋" w:eastAsia="仿宋" w:hAnsi="仿宋" w:cs="仿宋" w:hint="eastAsia"/>
          <w:bCs/>
          <w:sz w:val="32"/>
          <w:szCs w:val="32"/>
        </w:rPr>
        <w:t>（一）生态环境领域</w:t>
      </w:r>
    </w:p>
    <w:p w:rsidR="006968FB" w:rsidRDefault="000F403F">
      <w:pPr>
        <w:snapToGrid w:val="0"/>
        <w:spacing w:line="580" w:lineRule="exact"/>
        <w:ind w:firstLine="615"/>
        <w:rPr>
          <w:rFonts w:ascii="仿宋" w:eastAsia="仿宋" w:hAnsi="仿宋" w:cs="仿宋"/>
          <w:sz w:val="32"/>
          <w:szCs w:val="32"/>
        </w:rPr>
      </w:pPr>
      <w:r>
        <w:rPr>
          <w:rFonts w:ascii="仿宋" w:eastAsia="仿宋" w:hAnsi="仿宋" w:cs="仿宋" w:hint="eastAsia"/>
          <w:sz w:val="32"/>
          <w:szCs w:val="32"/>
        </w:rPr>
        <w:t>重点支持集中式废弃物资源化利用、饮用水安全保障、污水处理及再生利用、生态保护及恢复等技术开发。</w:t>
      </w:r>
    </w:p>
    <w:p w:rsidR="006968FB" w:rsidRDefault="000F403F">
      <w:pPr>
        <w:snapToGrid w:val="0"/>
        <w:spacing w:line="580" w:lineRule="exact"/>
        <w:ind w:firstLine="615"/>
        <w:rPr>
          <w:rFonts w:ascii="仿宋" w:eastAsia="仿宋" w:hAnsi="仿宋" w:cs="仿宋"/>
          <w:bCs/>
          <w:sz w:val="32"/>
          <w:szCs w:val="32"/>
        </w:rPr>
      </w:pPr>
      <w:r>
        <w:rPr>
          <w:rFonts w:ascii="仿宋" w:eastAsia="仿宋" w:hAnsi="仿宋" w:cs="仿宋" w:hint="eastAsia"/>
          <w:bCs/>
          <w:sz w:val="32"/>
          <w:szCs w:val="32"/>
        </w:rPr>
        <w:t>（二）人口健康领域</w:t>
      </w:r>
    </w:p>
    <w:p w:rsidR="006968FB" w:rsidRDefault="000F403F">
      <w:pPr>
        <w:snapToGrid w:val="0"/>
        <w:spacing w:line="580" w:lineRule="exact"/>
        <w:ind w:firstLine="615"/>
        <w:rPr>
          <w:rFonts w:ascii="仿宋" w:eastAsia="仿宋" w:hAnsi="仿宋" w:cs="仿宋"/>
          <w:sz w:val="32"/>
          <w:szCs w:val="32"/>
        </w:rPr>
      </w:pPr>
      <w:r>
        <w:rPr>
          <w:rFonts w:ascii="仿宋" w:eastAsia="仿宋" w:hAnsi="仿宋" w:cs="仿宋" w:hint="eastAsia"/>
          <w:sz w:val="32"/>
          <w:szCs w:val="32"/>
        </w:rPr>
        <w:t>重点支持先进适用医疗器械及康复器材开发示范、新型诊疗技术及医疗信息化技术、中医康复保健技术、中（</w:t>
      </w:r>
      <w:r>
        <w:rPr>
          <w:rFonts w:ascii="仿宋" w:eastAsia="仿宋" w:hAnsi="仿宋" w:cs="仿宋" w:hint="eastAsia"/>
          <w:sz w:val="32"/>
          <w:szCs w:val="32"/>
        </w:rPr>
        <w:t>藏）药材标准化种植与规范化加工等技术开发。</w:t>
      </w:r>
    </w:p>
    <w:p w:rsidR="006968FB" w:rsidRDefault="000F403F">
      <w:pPr>
        <w:snapToGrid w:val="0"/>
        <w:spacing w:line="580" w:lineRule="exact"/>
        <w:ind w:firstLine="615"/>
        <w:rPr>
          <w:rFonts w:ascii="仿宋" w:eastAsia="仿宋" w:hAnsi="仿宋" w:cs="仿宋"/>
          <w:bCs/>
          <w:sz w:val="32"/>
          <w:szCs w:val="32"/>
        </w:rPr>
      </w:pPr>
      <w:r>
        <w:rPr>
          <w:rFonts w:ascii="仿宋" w:eastAsia="仿宋" w:hAnsi="仿宋" w:cs="仿宋" w:hint="eastAsia"/>
          <w:bCs/>
          <w:sz w:val="32"/>
          <w:szCs w:val="32"/>
        </w:rPr>
        <w:t>（三）公共安全领域</w:t>
      </w:r>
    </w:p>
    <w:p w:rsidR="006968FB" w:rsidRDefault="000F403F">
      <w:pPr>
        <w:snapToGrid w:val="0"/>
        <w:spacing w:line="580" w:lineRule="exact"/>
        <w:ind w:firstLine="615"/>
        <w:rPr>
          <w:rFonts w:ascii="仿宋" w:eastAsia="仿宋" w:hAnsi="仿宋" w:cs="仿宋"/>
          <w:sz w:val="32"/>
          <w:szCs w:val="32"/>
        </w:rPr>
      </w:pPr>
      <w:r>
        <w:rPr>
          <w:rFonts w:ascii="仿宋" w:eastAsia="仿宋" w:hAnsi="仿宋" w:cs="仿宋" w:hint="eastAsia"/>
          <w:sz w:val="32"/>
          <w:szCs w:val="32"/>
        </w:rPr>
        <w:lastRenderedPageBreak/>
        <w:t>重点支持防灾减灾及灾后恢复重建适宜技术、重大自然灾害预警技术、食品安全预警与控制技术、安全生产保障装备及技术、社会治安防范与控制技术开发。</w:t>
      </w:r>
    </w:p>
    <w:p w:rsidR="006968FB" w:rsidRDefault="000F403F">
      <w:pPr>
        <w:snapToGrid w:val="0"/>
        <w:spacing w:line="580" w:lineRule="exact"/>
        <w:ind w:firstLineChars="196" w:firstLine="627"/>
        <w:rPr>
          <w:rFonts w:ascii="仿宋" w:eastAsia="仿宋" w:hAnsi="仿宋" w:cs="仿宋"/>
          <w:bCs/>
          <w:sz w:val="32"/>
          <w:szCs w:val="32"/>
        </w:rPr>
      </w:pPr>
      <w:r>
        <w:rPr>
          <w:rFonts w:ascii="仿宋" w:eastAsia="仿宋" w:hAnsi="仿宋" w:cs="仿宋" w:hint="eastAsia"/>
          <w:bCs/>
          <w:sz w:val="32"/>
          <w:szCs w:val="32"/>
        </w:rPr>
        <w:t>（四）社会管理与城镇化发展领域</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智慧城市及便民惠民公共服务技术、城镇低碳发展与节能减排等技术开发。</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（五）养老养生领域</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老年人功能性食品、康复娱乐、健康材料等技术开发。充分应用互联网、大数据等现代技术，提升虚拟养老院服务水平。</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（六）文化旅游领域</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民俗文化创新、</w:t>
      </w:r>
      <w:proofErr w:type="gramStart"/>
      <w:r>
        <w:rPr>
          <w:rFonts w:ascii="仿宋" w:eastAsia="仿宋" w:hAnsi="仿宋" w:cs="仿宋" w:hint="eastAsia"/>
          <w:sz w:val="32"/>
          <w:szCs w:val="32"/>
        </w:rPr>
        <w:t>动漫数码</w:t>
      </w:r>
      <w:proofErr w:type="gramEnd"/>
      <w:r>
        <w:rPr>
          <w:rFonts w:ascii="仿宋" w:eastAsia="仿宋" w:hAnsi="仿宋" w:cs="仿宋" w:hint="eastAsia"/>
          <w:sz w:val="32"/>
          <w:szCs w:val="32"/>
        </w:rPr>
        <w:t>、数字出版印刷、移动数字数据服务、文化资源数字化、文物修复、智慧旅游技术开发。</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（七）现代服务业</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基于互联网的空间信息服务、现代物流、软件外包、电子商务、增值服务等新兴服务业技术开发。</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（八）推进大众创业、万众创新</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培育引进专业创业辅导师，建立健全创业辅导制度，建立服务大众创业的开放创新平台，举办创业沙龙、创业大讲堂、创业训练营</w:t>
      </w:r>
      <w:proofErr w:type="gramStart"/>
      <w:r>
        <w:rPr>
          <w:rFonts w:ascii="仿宋" w:eastAsia="仿宋" w:hAnsi="仿宋" w:cs="仿宋" w:hint="eastAsia"/>
          <w:sz w:val="32"/>
          <w:szCs w:val="32"/>
        </w:rPr>
        <w:t>等创业</w:t>
      </w:r>
      <w:proofErr w:type="gramEnd"/>
      <w:r>
        <w:rPr>
          <w:rFonts w:ascii="仿宋" w:eastAsia="仿宋" w:hAnsi="仿宋" w:cs="仿宋" w:hint="eastAsia"/>
          <w:sz w:val="32"/>
          <w:szCs w:val="32"/>
        </w:rPr>
        <w:t>培训活动。</w:t>
      </w:r>
    </w:p>
    <w:p w:rsidR="006968FB" w:rsidRDefault="000F403F">
      <w:pPr>
        <w:snapToGrid w:val="0"/>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四、兰州市人才创新创业项目（成果转化类）</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兰州市</w:t>
      </w:r>
      <w:r>
        <w:rPr>
          <w:rFonts w:ascii="仿宋" w:eastAsia="仿宋" w:hAnsi="仿宋" w:cs="仿宋" w:hint="eastAsia"/>
          <w:spacing w:val="-16"/>
          <w:sz w:val="32"/>
          <w:szCs w:val="32"/>
        </w:rPr>
        <w:t>成果转化类人才创新创业计划</w:t>
      </w:r>
      <w:r>
        <w:rPr>
          <w:rFonts w:ascii="仿宋" w:eastAsia="仿宋" w:hAnsi="仿宋" w:cs="仿宋" w:hint="eastAsia"/>
          <w:sz w:val="32"/>
          <w:szCs w:val="32"/>
        </w:rPr>
        <w:t>针对战略性新兴产业各个领域中，近</w:t>
      </w:r>
      <w:r>
        <w:rPr>
          <w:rFonts w:ascii="仿宋" w:eastAsia="仿宋" w:hAnsi="仿宋" w:cs="仿宋" w:hint="eastAsia"/>
          <w:sz w:val="32"/>
          <w:szCs w:val="32"/>
        </w:rPr>
        <w:t>3</w:t>
      </w:r>
      <w:r>
        <w:rPr>
          <w:rFonts w:ascii="仿宋" w:eastAsia="仿宋" w:hAnsi="仿宋" w:cs="仿宋" w:hint="eastAsia"/>
          <w:sz w:val="32"/>
          <w:szCs w:val="32"/>
        </w:rPr>
        <w:t>年内获得国家、省、市科技奖的科技成</w:t>
      </w:r>
      <w:r>
        <w:rPr>
          <w:rFonts w:ascii="仿宋" w:eastAsia="仿宋" w:hAnsi="仿宋" w:cs="仿宋" w:hint="eastAsia"/>
          <w:sz w:val="32"/>
          <w:szCs w:val="32"/>
        </w:rPr>
        <w:t>果转化项目、经科技部门鉴定的重大科技成果项目、国家或省</w:t>
      </w:r>
      <w:r>
        <w:rPr>
          <w:rFonts w:ascii="仿宋" w:eastAsia="仿宋" w:hAnsi="仿宋" w:cs="仿宋" w:hint="eastAsia"/>
          <w:sz w:val="32"/>
          <w:szCs w:val="32"/>
        </w:rPr>
        <w:lastRenderedPageBreak/>
        <w:t>认定的新产品推广项目、且具有广阔市场前景和经济社会效益显著的产学研合作项目。</w:t>
      </w:r>
    </w:p>
    <w:p w:rsidR="006968FB" w:rsidRDefault="000F403F">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重点支持：</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（一）在兰高等院校、科研院所针对企业发展技术需求和新产品开发研究，以项目为纽带与企业建立合作关系，促进高校院所技术向企业转移的项目。</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（二）企业根据自身发展的技术需求，联合高校院所共同研发，解决技术问题，形成具有自主知识产权的创新成果，在企业成功转化并取得良好效益。优先支持以企业为牵头单位申报的院地、校企科技合作项目。</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申报要求：</w:t>
      </w:r>
    </w:p>
    <w:p w:rsidR="006968FB" w:rsidRDefault="000F403F">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申报主体拥有成果使用权，知识产权明晰，成果转化与推广地在兰州市辖区内的企事业单位；</w:t>
      </w:r>
    </w:p>
    <w:p w:rsidR="006968FB" w:rsidRDefault="000F403F">
      <w:pPr>
        <w:snapToGrid w:val="0"/>
        <w:spacing w:line="580" w:lineRule="exact"/>
        <w:ind w:firstLineChars="200" w:firstLine="640"/>
        <w:rPr>
          <w:rFonts w:ascii="仿宋" w:eastAsia="仿宋"/>
          <w:sz w:val="32"/>
          <w:szCs w:val="32"/>
        </w:rPr>
      </w:pPr>
      <w:r>
        <w:rPr>
          <w:rFonts w:ascii="仿宋" w:eastAsia="仿宋" w:hAnsi="仿宋" w:cs="仿宋" w:hint="eastAsia"/>
          <w:sz w:val="32"/>
          <w:szCs w:val="32"/>
        </w:rPr>
        <w:t>2.</w:t>
      </w:r>
      <w:r>
        <w:rPr>
          <w:rFonts w:ascii="仿宋" w:eastAsia="仿宋" w:hAnsi="仿宋" w:cs="仿宋" w:hint="eastAsia"/>
          <w:sz w:val="32"/>
          <w:szCs w:val="32"/>
        </w:rPr>
        <w:t>申报单位需提供相关认定证书、双方项目合作协议书，并且以企业为主在兰实施。</w:t>
      </w:r>
    </w:p>
    <w:p w:rsidR="006968FB" w:rsidRDefault="006968FB">
      <w:pPr>
        <w:spacing w:line="560" w:lineRule="exact"/>
        <w:rPr>
          <w:rFonts w:ascii="仿宋_GB2312" w:eastAsia="仿宋_GB2312" w:hAnsi="仿宋_GB2312" w:cs="仿宋_GB2312"/>
          <w:sz w:val="32"/>
          <w:szCs w:val="32"/>
        </w:rPr>
      </w:pPr>
    </w:p>
    <w:sectPr w:rsidR="006968FB">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403F">
      <w:r>
        <w:separator/>
      </w:r>
    </w:p>
  </w:endnote>
  <w:endnote w:type="continuationSeparator" w:id="0">
    <w:p w:rsidR="00000000" w:rsidRDefault="000F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FB" w:rsidRDefault="000F403F">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68FB" w:rsidRDefault="000F403F">
                          <w:pPr>
                            <w:pStyle w:val="a4"/>
                            <w:rPr>
                              <w:rFonts w:ascii="宋体" w:eastAsia="宋体" w:hAnsi="宋体" w:cs="宋体"/>
                              <w:sz w:val="28"/>
                              <w:szCs w:val="28"/>
                            </w:rPr>
                          </w:pPr>
                          <w:r>
                            <w:rPr>
                              <w:rFonts w:hint="eastAsia"/>
                            </w:rPr>
                            <w:fldChar w:fldCharType="begin"/>
                          </w:r>
                          <w:r>
                            <w:rPr>
                              <w:rFonts w:hint="eastAsia"/>
                            </w:rPr>
                            <w:instrText xml:space="preserve"> PAGE  \* MERGEFORMAT </w:instrText>
                          </w:r>
                          <w:r>
                            <w:rPr>
                              <w:rFonts w:hint="eastAsia"/>
                            </w:rPr>
                            <w:fldChar w:fldCharType="separate"/>
                          </w:r>
                          <w:r w:rsidR="00ED1645">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968FB" w:rsidRDefault="000F403F">
                    <w:pPr>
                      <w:pStyle w:val="a4"/>
                      <w:rPr>
                        <w:rFonts w:ascii="宋体" w:eastAsia="宋体" w:hAnsi="宋体" w:cs="宋体"/>
                        <w:sz w:val="28"/>
                        <w:szCs w:val="28"/>
                      </w:rPr>
                    </w:pPr>
                    <w:r>
                      <w:rPr>
                        <w:rFonts w:hint="eastAsia"/>
                      </w:rPr>
                      <w:fldChar w:fldCharType="begin"/>
                    </w:r>
                    <w:r>
                      <w:rPr>
                        <w:rFonts w:hint="eastAsia"/>
                      </w:rPr>
                      <w:instrText xml:space="preserve"> PAGE  \* MERGEFORMAT </w:instrText>
                    </w:r>
                    <w:r>
                      <w:rPr>
                        <w:rFonts w:hint="eastAsia"/>
                      </w:rPr>
                      <w:fldChar w:fldCharType="separate"/>
                    </w:r>
                    <w:r w:rsidR="00ED1645">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403F">
      <w:r>
        <w:separator/>
      </w:r>
    </w:p>
  </w:footnote>
  <w:footnote w:type="continuationSeparator" w:id="0">
    <w:p w:rsidR="00000000" w:rsidRDefault="000F4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FB"/>
    <w:rsid w:val="000F403F"/>
    <w:rsid w:val="006968FB"/>
    <w:rsid w:val="00E05188"/>
    <w:rsid w:val="00ED1645"/>
    <w:rsid w:val="01765497"/>
    <w:rsid w:val="01E2097A"/>
    <w:rsid w:val="01E21177"/>
    <w:rsid w:val="01E52040"/>
    <w:rsid w:val="01E82998"/>
    <w:rsid w:val="022F408A"/>
    <w:rsid w:val="02697CCB"/>
    <w:rsid w:val="02A12AA1"/>
    <w:rsid w:val="02A65D7E"/>
    <w:rsid w:val="02D03DF0"/>
    <w:rsid w:val="02D50F22"/>
    <w:rsid w:val="02E32058"/>
    <w:rsid w:val="03301DAD"/>
    <w:rsid w:val="033A1A28"/>
    <w:rsid w:val="036469AE"/>
    <w:rsid w:val="037F4860"/>
    <w:rsid w:val="039E6424"/>
    <w:rsid w:val="03B43C51"/>
    <w:rsid w:val="04842682"/>
    <w:rsid w:val="049855C2"/>
    <w:rsid w:val="04BE07D2"/>
    <w:rsid w:val="052F5C22"/>
    <w:rsid w:val="0587393A"/>
    <w:rsid w:val="05A04FF2"/>
    <w:rsid w:val="06267AA0"/>
    <w:rsid w:val="067132CB"/>
    <w:rsid w:val="06736935"/>
    <w:rsid w:val="06A93FCF"/>
    <w:rsid w:val="06D61A84"/>
    <w:rsid w:val="0703766E"/>
    <w:rsid w:val="07044BAE"/>
    <w:rsid w:val="07147F00"/>
    <w:rsid w:val="077A75F8"/>
    <w:rsid w:val="07900BA2"/>
    <w:rsid w:val="07A44854"/>
    <w:rsid w:val="07F1269F"/>
    <w:rsid w:val="08F11C71"/>
    <w:rsid w:val="091B4D7E"/>
    <w:rsid w:val="091C4088"/>
    <w:rsid w:val="09236D7C"/>
    <w:rsid w:val="09272F29"/>
    <w:rsid w:val="095A2223"/>
    <w:rsid w:val="095A61FD"/>
    <w:rsid w:val="09E75BD4"/>
    <w:rsid w:val="0A581D43"/>
    <w:rsid w:val="0ABB1E48"/>
    <w:rsid w:val="0AD62BFA"/>
    <w:rsid w:val="0B1247B0"/>
    <w:rsid w:val="0B3219D0"/>
    <w:rsid w:val="0B373346"/>
    <w:rsid w:val="0B8A1F59"/>
    <w:rsid w:val="0BBE40E6"/>
    <w:rsid w:val="0BC43B2A"/>
    <w:rsid w:val="0BED4022"/>
    <w:rsid w:val="0C32468D"/>
    <w:rsid w:val="0C4F62D7"/>
    <w:rsid w:val="0CEA43CF"/>
    <w:rsid w:val="0CFE6370"/>
    <w:rsid w:val="0D1D0E9E"/>
    <w:rsid w:val="0D8C2E08"/>
    <w:rsid w:val="0DA456F5"/>
    <w:rsid w:val="0DBF4895"/>
    <w:rsid w:val="0E2871DB"/>
    <w:rsid w:val="0E60372D"/>
    <w:rsid w:val="0E797468"/>
    <w:rsid w:val="0ED47F0E"/>
    <w:rsid w:val="0F124732"/>
    <w:rsid w:val="0F1C0C77"/>
    <w:rsid w:val="0F1F7529"/>
    <w:rsid w:val="0F621922"/>
    <w:rsid w:val="0F8855E2"/>
    <w:rsid w:val="0FE36950"/>
    <w:rsid w:val="101B61C8"/>
    <w:rsid w:val="10493E31"/>
    <w:rsid w:val="1062556C"/>
    <w:rsid w:val="10697185"/>
    <w:rsid w:val="108E465A"/>
    <w:rsid w:val="109D6EDE"/>
    <w:rsid w:val="11471E99"/>
    <w:rsid w:val="115E7493"/>
    <w:rsid w:val="11967A11"/>
    <w:rsid w:val="12152CDF"/>
    <w:rsid w:val="124C52F4"/>
    <w:rsid w:val="126663E4"/>
    <w:rsid w:val="12746225"/>
    <w:rsid w:val="12FE4865"/>
    <w:rsid w:val="1311538E"/>
    <w:rsid w:val="1328725D"/>
    <w:rsid w:val="13371120"/>
    <w:rsid w:val="133C7ED3"/>
    <w:rsid w:val="1351251C"/>
    <w:rsid w:val="13A705B1"/>
    <w:rsid w:val="13AC0473"/>
    <w:rsid w:val="13C3064D"/>
    <w:rsid w:val="14750C6A"/>
    <w:rsid w:val="14EF47FE"/>
    <w:rsid w:val="150A5456"/>
    <w:rsid w:val="154533CC"/>
    <w:rsid w:val="15520976"/>
    <w:rsid w:val="1585120D"/>
    <w:rsid w:val="158E21AC"/>
    <w:rsid w:val="15B17645"/>
    <w:rsid w:val="15B62B6E"/>
    <w:rsid w:val="15C51E7F"/>
    <w:rsid w:val="15CD0936"/>
    <w:rsid w:val="15EE2884"/>
    <w:rsid w:val="15F919F7"/>
    <w:rsid w:val="16236EDA"/>
    <w:rsid w:val="16322FD4"/>
    <w:rsid w:val="164F4CB7"/>
    <w:rsid w:val="17117C16"/>
    <w:rsid w:val="172519C9"/>
    <w:rsid w:val="17321408"/>
    <w:rsid w:val="17BF4E65"/>
    <w:rsid w:val="192001B2"/>
    <w:rsid w:val="19467482"/>
    <w:rsid w:val="19475C64"/>
    <w:rsid w:val="19795120"/>
    <w:rsid w:val="197C1F36"/>
    <w:rsid w:val="1ABC6209"/>
    <w:rsid w:val="1AC112D1"/>
    <w:rsid w:val="1ADE3FEA"/>
    <w:rsid w:val="1AE65216"/>
    <w:rsid w:val="1B903A06"/>
    <w:rsid w:val="1BA30C41"/>
    <w:rsid w:val="1BDB163F"/>
    <w:rsid w:val="1BF75473"/>
    <w:rsid w:val="1C2B570E"/>
    <w:rsid w:val="1C5E5253"/>
    <w:rsid w:val="1CCC3320"/>
    <w:rsid w:val="1CD41F40"/>
    <w:rsid w:val="1CEE61FB"/>
    <w:rsid w:val="1CFF3DAC"/>
    <w:rsid w:val="1CFF4BC2"/>
    <w:rsid w:val="1D1917F4"/>
    <w:rsid w:val="1D36218B"/>
    <w:rsid w:val="1D44553E"/>
    <w:rsid w:val="1D662EAD"/>
    <w:rsid w:val="1D6C670C"/>
    <w:rsid w:val="1DCE42F5"/>
    <w:rsid w:val="1E0A6F13"/>
    <w:rsid w:val="1E803CA9"/>
    <w:rsid w:val="1EA414D8"/>
    <w:rsid w:val="1EC958A4"/>
    <w:rsid w:val="1EF80DF5"/>
    <w:rsid w:val="1F7E26CD"/>
    <w:rsid w:val="1F8E5D21"/>
    <w:rsid w:val="1FE35120"/>
    <w:rsid w:val="1FF13B44"/>
    <w:rsid w:val="1FFE6D9B"/>
    <w:rsid w:val="1FFF338F"/>
    <w:rsid w:val="20283666"/>
    <w:rsid w:val="204D5AF0"/>
    <w:rsid w:val="20AC66C7"/>
    <w:rsid w:val="20AF062F"/>
    <w:rsid w:val="20F06C38"/>
    <w:rsid w:val="21651B4C"/>
    <w:rsid w:val="21684C00"/>
    <w:rsid w:val="219639B4"/>
    <w:rsid w:val="21EF3738"/>
    <w:rsid w:val="22960AC9"/>
    <w:rsid w:val="22D446E9"/>
    <w:rsid w:val="230B36D5"/>
    <w:rsid w:val="235E2C41"/>
    <w:rsid w:val="23D176C3"/>
    <w:rsid w:val="240562FE"/>
    <w:rsid w:val="24E5354A"/>
    <w:rsid w:val="25B773FA"/>
    <w:rsid w:val="25CA0040"/>
    <w:rsid w:val="26125366"/>
    <w:rsid w:val="265E4133"/>
    <w:rsid w:val="26A17525"/>
    <w:rsid w:val="26C06C4A"/>
    <w:rsid w:val="26F7206A"/>
    <w:rsid w:val="271728CA"/>
    <w:rsid w:val="27612F43"/>
    <w:rsid w:val="278C69C5"/>
    <w:rsid w:val="279264E0"/>
    <w:rsid w:val="27E477E3"/>
    <w:rsid w:val="27ED435B"/>
    <w:rsid w:val="2807413D"/>
    <w:rsid w:val="28097F5D"/>
    <w:rsid w:val="283310A7"/>
    <w:rsid w:val="286729BA"/>
    <w:rsid w:val="28673C8D"/>
    <w:rsid w:val="286B7003"/>
    <w:rsid w:val="28D37286"/>
    <w:rsid w:val="29896BEE"/>
    <w:rsid w:val="29E4723B"/>
    <w:rsid w:val="2A5D2652"/>
    <w:rsid w:val="2A621972"/>
    <w:rsid w:val="2A983CF4"/>
    <w:rsid w:val="2AC423A9"/>
    <w:rsid w:val="2AFC669C"/>
    <w:rsid w:val="2B0472FF"/>
    <w:rsid w:val="2B0707FD"/>
    <w:rsid w:val="2B136329"/>
    <w:rsid w:val="2B7A3732"/>
    <w:rsid w:val="2B9231C3"/>
    <w:rsid w:val="2B9B5CD4"/>
    <w:rsid w:val="2BF066FA"/>
    <w:rsid w:val="2C0B5F04"/>
    <w:rsid w:val="2C5133E7"/>
    <w:rsid w:val="2C664994"/>
    <w:rsid w:val="2C720D92"/>
    <w:rsid w:val="2C8536AE"/>
    <w:rsid w:val="2CB935FC"/>
    <w:rsid w:val="2CC85BA7"/>
    <w:rsid w:val="2CCC1FED"/>
    <w:rsid w:val="2CD46FB1"/>
    <w:rsid w:val="2D0A277F"/>
    <w:rsid w:val="2D4A205A"/>
    <w:rsid w:val="2D8A4C2F"/>
    <w:rsid w:val="2DA76682"/>
    <w:rsid w:val="2DDE575F"/>
    <w:rsid w:val="2DFE1DA9"/>
    <w:rsid w:val="2EC4349B"/>
    <w:rsid w:val="2EC7421A"/>
    <w:rsid w:val="2F736F8F"/>
    <w:rsid w:val="2FC1334D"/>
    <w:rsid w:val="30176419"/>
    <w:rsid w:val="302878CD"/>
    <w:rsid w:val="302D1836"/>
    <w:rsid w:val="304605D8"/>
    <w:rsid w:val="30737CD9"/>
    <w:rsid w:val="30AC13BD"/>
    <w:rsid w:val="30E600F6"/>
    <w:rsid w:val="31796F44"/>
    <w:rsid w:val="3207618C"/>
    <w:rsid w:val="3218430E"/>
    <w:rsid w:val="321E6CB1"/>
    <w:rsid w:val="32265B80"/>
    <w:rsid w:val="32AF4A49"/>
    <w:rsid w:val="32B65623"/>
    <w:rsid w:val="330C5BEA"/>
    <w:rsid w:val="33946754"/>
    <w:rsid w:val="3406573B"/>
    <w:rsid w:val="346A6FE9"/>
    <w:rsid w:val="34747316"/>
    <w:rsid w:val="354D54F9"/>
    <w:rsid w:val="361E7AFA"/>
    <w:rsid w:val="36747F95"/>
    <w:rsid w:val="368F064C"/>
    <w:rsid w:val="36FC4475"/>
    <w:rsid w:val="377D0035"/>
    <w:rsid w:val="3820576B"/>
    <w:rsid w:val="3868046A"/>
    <w:rsid w:val="38926C1F"/>
    <w:rsid w:val="38CD3EEF"/>
    <w:rsid w:val="38DA4BB1"/>
    <w:rsid w:val="395F0F9E"/>
    <w:rsid w:val="39644C16"/>
    <w:rsid w:val="39796067"/>
    <w:rsid w:val="399C3D01"/>
    <w:rsid w:val="39E22285"/>
    <w:rsid w:val="3A51059D"/>
    <w:rsid w:val="3A627A6D"/>
    <w:rsid w:val="3AA83240"/>
    <w:rsid w:val="3AC506BC"/>
    <w:rsid w:val="3AC875F9"/>
    <w:rsid w:val="3B0248D3"/>
    <w:rsid w:val="3B1525E7"/>
    <w:rsid w:val="3B4C14E1"/>
    <w:rsid w:val="3B7278B2"/>
    <w:rsid w:val="3B953D71"/>
    <w:rsid w:val="3C282958"/>
    <w:rsid w:val="3C595EC3"/>
    <w:rsid w:val="3C9D2276"/>
    <w:rsid w:val="3CA2112D"/>
    <w:rsid w:val="3CBB549A"/>
    <w:rsid w:val="3CF4613C"/>
    <w:rsid w:val="3D04590B"/>
    <w:rsid w:val="3D70334A"/>
    <w:rsid w:val="3D9C22F3"/>
    <w:rsid w:val="3DF61FDA"/>
    <w:rsid w:val="3E546BD3"/>
    <w:rsid w:val="3E6429F8"/>
    <w:rsid w:val="3E8B50FC"/>
    <w:rsid w:val="3EEA340A"/>
    <w:rsid w:val="3EF076A3"/>
    <w:rsid w:val="3F2018F0"/>
    <w:rsid w:val="3F972096"/>
    <w:rsid w:val="3FB8394B"/>
    <w:rsid w:val="3FCE425D"/>
    <w:rsid w:val="4013102B"/>
    <w:rsid w:val="410D3304"/>
    <w:rsid w:val="41415CA2"/>
    <w:rsid w:val="417024BE"/>
    <w:rsid w:val="421673D7"/>
    <w:rsid w:val="423C52B0"/>
    <w:rsid w:val="427E0B56"/>
    <w:rsid w:val="429744F5"/>
    <w:rsid w:val="429D762F"/>
    <w:rsid w:val="42A35F74"/>
    <w:rsid w:val="42B37BB0"/>
    <w:rsid w:val="430864BC"/>
    <w:rsid w:val="440631CB"/>
    <w:rsid w:val="44212E68"/>
    <w:rsid w:val="44395A23"/>
    <w:rsid w:val="447347D7"/>
    <w:rsid w:val="448D36D7"/>
    <w:rsid w:val="449A3F1E"/>
    <w:rsid w:val="44BE4E88"/>
    <w:rsid w:val="44F17DB8"/>
    <w:rsid w:val="457D2B6F"/>
    <w:rsid w:val="459272C8"/>
    <w:rsid w:val="45F56009"/>
    <w:rsid w:val="4625648B"/>
    <w:rsid w:val="463D56CA"/>
    <w:rsid w:val="464E4972"/>
    <w:rsid w:val="4656607B"/>
    <w:rsid w:val="465A00B2"/>
    <w:rsid w:val="46600AA7"/>
    <w:rsid w:val="468D6137"/>
    <w:rsid w:val="46C228F0"/>
    <w:rsid w:val="47012285"/>
    <w:rsid w:val="477F45D9"/>
    <w:rsid w:val="47D64A5B"/>
    <w:rsid w:val="48020993"/>
    <w:rsid w:val="481531D1"/>
    <w:rsid w:val="48256E5A"/>
    <w:rsid w:val="488149E1"/>
    <w:rsid w:val="48D1201D"/>
    <w:rsid w:val="491E1EF3"/>
    <w:rsid w:val="499F20F6"/>
    <w:rsid w:val="49AF76C0"/>
    <w:rsid w:val="49B70500"/>
    <w:rsid w:val="4A0708D0"/>
    <w:rsid w:val="4A285F30"/>
    <w:rsid w:val="4A714B8B"/>
    <w:rsid w:val="4AEC1F75"/>
    <w:rsid w:val="4B0231EE"/>
    <w:rsid w:val="4B106BA8"/>
    <w:rsid w:val="4BA92560"/>
    <w:rsid w:val="4BBA26A5"/>
    <w:rsid w:val="4C0C706E"/>
    <w:rsid w:val="4C2119B9"/>
    <w:rsid w:val="4C290392"/>
    <w:rsid w:val="4C2F7418"/>
    <w:rsid w:val="4CA06D83"/>
    <w:rsid w:val="4D2137D1"/>
    <w:rsid w:val="4D526FFA"/>
    <w:rsid w:val="4D5B1061"/>
    <w:rsid w:val="4D6B289D"/>
    <w:rsid w:val="4D931679"/>
    <w:rsid w:val="4DC26243"/>
    <w:rsid w:val="4E102D7C"/>
    <w:rsid w:val="4E6C1BDD"/>
    <w:rsid w:val="4E79458B"/>
    <w:rsid w:val="4E9636D2"/>
    <w:rsid w:val="4EB41B7C"/>
    <w:rsid w:val="4EFF79CF"/>
    <w:rsid w:val="4F430AE5"/>
    <w:rsid w:val="4F6F7695"/>
    <w:rsid w:val="4F9669D9"/>
    <w:rsid w:val="4FF7214D"/>
    <w:rsid w:val="508F53FC"/>
    <w:rsid w:val="50B75115"/>
    <w:rsid w:val="513678C8"/>
    <w:rsid w:val="5175001D"/>
    <w:rsid w:val="51EF60C5"/>
    <w:rsid w:val="52295994"/>
    <w:rsid w:val="522E2DA8"/>
    <w:rsid w:val="52391EF4"/>
    <w:rsid w:val="526E4F45"/>
    <w:rsid w:val="52D349D9"/>
    <w:rsid w:val="52DB2FAF"/>
    <w:rsid w:val="52E62328"/>
    <w:rsid w:val="531B0692"/>
    <w:rsid w:val="539D7755"/>
    <w:rsid w:val="53E72AA9"/>
    <w:rsid w:val="55867295"/>
    <w:rsid w:val="55A83BF1"/>
    <w:rsid w:val="55D32F49"/>
    <w:rsid w:val="56491635"/>
    <w:rsid w:val="568E174D"/>
    <w:rsid w:val="56B173DE"/>
    <w:rsid w:val="56BB2F1F"/>
    <w:rsid w:val="56E24472"/>
    <w:rsid w:val="57451776"/>
    <w:rsid w:val="57802E3B"/>
    <w:rsid w:val="578E3122"/>
    <w:rsid w:val="579F6760"/>
    <w:rsid w:val="57EB724D"/>
    <w:rsid w:val="58246DDC"/>
    <w:rsid w:val="589308C3"/>
    <w:rsid w:val="58CD3339"/>
    <w:rsid w:val="58CD5590"/>
    <w:rsid w:val="58D233D5"/>
    <w:rsid w:val="58D401EC"/>
    <w:rsid w:val="58D83B2A"/>
    <w:rsid w:val="58DE18ED"/>
    <w:rsid w:val="590A0996"/>
    <w:rsid w:val="590A6C70"/>
    <w:rsid w:val="59262716"/>
    <w:rsid w:val="594D16AF"/>
    <w:rsid w:val="596C1E2C"/>
    <w:rsid w:val="599B447E"/>
    <w:rsid w:val="59C40DCD"/>
    <w:rsid w:val="5A86124A"/>
    <w:rsid w:val="5AA37280"/>
    <w:rsid w:val="5AF04A6A"/>
    <w:rsid w:val="5B6F09FD"/>
    <w:rsid w:val="5B9438F7"/>
    <w:rsid w:val="5BE02E4B"/>
    <w:rsid w:val="5BEB78C4"/>
    <w:rsid w:val="5C2437DD"/>
    <w:rsid w:val="5C305990"/>
    <w:rsid w:val="5C5A1EF9"/>
    <w:rsid w:val="5C6A0F51"/>
    <w:rsid w:val="5CAF6A35"/>
    <w:rsid w:val="5CBA4966"/>
    <w:rsid w:val="5CD4582F"/>
    <w:rsid w:val="5CF67861"/>
    <w:rsid w:val="5D5F44FE"/>
    <w:rsid w:val="5EC62E98"/>
    <w:rsid w:val="5EFB2D28"/>
    <w:rsid w:val="5F271D5C"/>
    <w:rsid w:val="5F351D16"/>
    <w:rsid w:val="5F614B05"/>
    <w:rsid w:val="5FC736E8"/>
    <w:rsid w:val="602C2230"/>
    <w:rsid w:val="60651E19"/>
    <w:rsid w:val="60752030"/>
    <w:rsid w:val="60795364"/>
    <w:rsid w:val="60811106"/>
    <w:rsid w:val="60EC21D9"/>
    <w:rsid w:val="611E34F0"/>
    <w:rsid w:val="619A7244"/>
    <w:rsid w:val="61BE4809"/>
    <w:rsid w:val="61C72022"/>
    <w:rsid w:val="61D263D3"/>
    <w:rsid w:val="620402B2"/>
    <w:rsid w:val="622F564E"/>
    <w:rsid w:val="6251450D"/>
    <w:rsid w:val="62A5298D"/>
    <w:rsid w:val="62C1545B"/>
    <w:rsid w:val="630D372D"/>
    <w:rsid w:val="634C31C3"/>
    <w:rsid w:val="64224662"/>
    <w:rsid w:val="643C6C6A"/>
    <w:rsid w:val="64720908"/>
    <w:rsid w:val="64BC5674"/>
    <w:rsid w:val="65073916"/>
    <w:rsid w:val="651015CF"/>
    <w:rsid w:val="651D4F65"/>
    <w:rsid w:val="652C2478"/>
    <w:rsid w:val="654B61BC"/>
    <w:rsid w:val="65921FD0"/>
    <w:rsid w:val="65B54AD0"/>
    <w:rsid w:val="65BC2312"/>
    <w:rsid w:val="65C91470"/>
    <w:rsid w:val="66016024"/>
    <w:rsid w:val="661A6D32"/>
    <w:rsid w:val="662767D8"/>
    <w:rsid w:val="667A3A39"/>
    <w:rsid w:val="67DA5801"/>
    <w:rsid w:val="67E615B1"/>
    <w:rsid w:val="68B73941"/>
    <w:rsid w:val="68E30733"/>
    <w:rsid w:val="6955450D"/>
    <w:rsid w:val="697D6CD1"/>
    <w:rsid w:val="69BE6BDD"/>
    <w:rsid w:val="69C44761"/>
    <w:rsid w:val="69F74853"/>
    <w:rsid w:val="6A0D5320"/>
    <w:rsid w:val="6A2B689B"/>
    <w:rsid w:val="6AAE650E"/>
    <w:rsid w:val="6ABB502C"/>
    <w:rsid w:val="6AED212F"/>
    <w:rsid w:val="6AF975BF"/>
    <w:rsid w:val="6B0A1B57"/>
    <w:rsid w:val="6B2C150B"/>
    <w:rsid w:val="6B632E9E"/>
    <w:rsid w:val="6B680D6F"/>
    <w:rsid w:val="6B9B3CE2"/>
    <w:rsid w:val="6BC16542"/>
    <w:rsid w:val="6BC62ED0"/>
    <w:rsid w:val="6BDD7FD4"/>
    <w:rsid w:val="6BF16454"/>
    <w:rsid w:val="6BF72976"/>
    <w:rsid w:val="6C3E3084"/>
    <w:rsid w:val="6C8A5203"/>
    <w:rsid w:val="6D2824B7"/>
    <w:rsid w:val="6D381DBE"/>
    <w:rsid w:val="6D4B0B1D"/>
    <w:rsid w:val="6D80727B"/>
    <w:rsid w:val="6D860349"/>
    <w:rsid w:val="6DBC74B6"/>
    <w:rsid w:val="6DE85BD4"/>
    <w:rsid w:val="6E0C27AA"/>
    <w:rsid w:val="6E387431"/>
    <w:rsid w:val="6E404694"/>
    <w:rsid w:val="6E427E35"/>
    <w:rsid w:val="6EEC5386"/>
    <w:rsid w:val="6F1118AB"/>
    <w:rsid w:val="6F1E0862"/>
    <w:rsid w:val="6F377DD0"/>
    <w:rsid w:val="6F4C653D"/>
    <w:rsid w:val="6FAF2C6E"/>
    <w:rsid w:val="6FB463D8"/>
    <w:rsid w:val="6FBA0456"/>
    <w:rsid w:val="6FBB7AA5"/>
    <w:rsid w:val="6FFE472E"/>
    <w:rsid w:val="702B5E11"/>
    <w:rsid w:val="704F6560"/>
    <w:rsid w:val="708068F4"/>
    <w:rsid w:val="70C62FC7"/>
    <w:rsid w:val="70CD1E91"/>
    <w:rsid w:val="71002EC5"/>
    <w:rsid w:val="71490F64"/>
    <w:rsid w:val="71AB188F"/>
    <w:rsid w:val="71E30778"/>
    <w:rsid w:val="720A3462"/>
    <w:rsid w:val="726A7F76"/>
    <w:rsid w:val="72D46D6A"/>
    <w:rsid w:val="73091541"/>
    <w:rsid w:val="73107455"/>
    <w:rsid w:val="731B4F9D"/>
    <w:rsid w:val="73292EA0"/>
    <w:rsid w:val="73293107"/>
    <w:rsid w:val="73733BB1"/>
    <w:rsid w:val="73B51D8E"/>
    <w:rsid w:val="742A3AED"/>
    <w:rsid w:val="7502641E"/>
    <w:rsid w:val="75031D73"/>
    <w:rsid w:val="750411FD"/>
    <w:rsid w:val="751A0C6B"/>
    <w:rsid w:val="75207843"/>
    <w:rsid w:val="752F6FE8"/>
    <w:rsid w:val="754D673E"/>
    <w:rsid w:val="75A64869"/>
    <w:rsid w:val="75CC4925"/>
    <w:rsid w:val="761328F9"/>
    <w:rsid w:val="76206F07"/>
    <w:rsid w:val="7638760E"/>
    <w:rsid w:val="765A4E77"/>
    <w:rsid w:val="76655490"/>
    <w:rsid w:val="76993F69"/>
    <w:rsid w:val="76A371BD"/>
    <w:rsid w:val="76E039CF"/>
    <w:rsid w:val="76F44685"/>
    <w:rsid w:val="779F4754"/>
    <w:rsid w:val="77A7381C"/>
    <w:rsid w:val="77B5186E"/>
    <w:rsid w:val="77BF1847"/>
    <w:rsid w:val="77DA0790"/>
    <w:rsid w:val="77E30437"/>
    <w:rsid w:val="78541DA5"/>
    <w:rsid w:val="7915072B"/>
    <w:rsid w:val="792A4449"/>
    <w:rsid w:val="79351BCF"/>
    <w:rsid w:val="793F572D"/>
    <w:rsid w:val="795653F5"/>
    <w:rsid w:val="797238F3"/>
    <w:rsid w:val="7A132F10"/>
    <w:rsid w:val="7A9E1C70"/>
    <w:rsid w:val="7B176B90"/>
    <w:rsid w:val="7B857440"/>
    <w:rsid w:val="7B934846"/>
    <w:rsid w:val="7BB222BD"/>
    <w:rsid w:val="7CA57DBF"/>
    <w:rsid w:val="7D112729"/>
    <w:rsid w:val="7D182C89"/>
    <w:rsid w:val="7D283B17"/>
    <w:rsid w:val="7D2E6B4D"/>
    <w:rsid w:val="7D4019BA"/>
    <w:rsid w:val="7D6072BA"/>
    <w:rsid w:val="7D664316"/>
    <w:rsid w:val="7D9F4541"/>
    <w:rsid w:val="7E3C5133"/>
    <w:rsid w:val="7E427069"/>
    <w:rsid w:val="7E7B48A7"/>
    <w:rsid w:val="7E8C7DC5"/>
    <w:rsid w:val="7EF924CA"/>
    <w:rsid w:val="7F7363F5"/>
    <w:rsid w:val="7F7B03FA"/>
    <w:rsid w:val="7F857577"/>
    <w:rsid w:val="7FA111F0"/>
    <w:rsid w:val="7FB1424F"/>
    <w:rsid w:val="7FB7330B"/>
    <w:rsid w:val="7FC923F3"/>
    <w:rsid w:val="7FD9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qFormat/>
    <w:rPr>
      <w:b/>
    </w:rPr>
  </w:style>
  <w:style w:type="character" w:styleId="a8">
    <w:name w:val="FollowedHyperlink"/>
    <w:basedOn w:val="a1"/>
    <w:qFormat/>
    <w:rPr>
      <w:color w:val="333333"/>
      <w:u w:val="none"/>
    </w:rPr>
  </w:style>
  <w:style w:type="character" w:styleId="a9">
    <w:name w:val="Emphasis"/>
    <w:basedOn w:val="a1"/>
    <w:qFormat/>
    <w:rPr>
      <w:i/>
    </w:rPr>
  </w:style>
  <w:style w:type="character" w:styleId="HTML">
    <w:name w:val="HTML Definition"/>
    <w:basedOn w:val="a1"/>
    <w:qFormat/>
    <w:rPr>
      <w:i/>
    </w:rPr>
  </w:style>
  <w:style w:type="character" w:styleId="HTML0">
    <w:name w:val="HTML Acronym"/>
    <w:basedOn w:val="a1"/>
    <w:qFormat/>
  </w:style>
  <w:style w:type="character" w:styleId="HTML1">
    <w:name w:val="HTML Variable"/>
    <w:basedOn w:val="a1"/>
    <w:qFormat/>
    <w:rPr>
      <w:i/>
    </w:rPr>
  </w:style>
  <w:style w:type="character" w:styleId="aa">
    <w:name w:val="Hyperlink"/>
    <w:basedOn w:val="a1"/>
    <w:qFormat/>
    <w:rPr>
      <w:color w:val="333333"/>
      <w:u w:val="none"/>
    </w:rPr>
  </w:style>
  <w:style w:type="character" w:styleId="HTML2">
    <w:name w:val="HTML Code"/>
    <w:basedOn w:val="a1"/>
    <w:qFormat/>
    <w:rPr>
      <w:rFonts w:ascii="Courier New" w:hAnsi="Courier New"/>
      <w:sz w:val="20"/>
    </w:rPr>
  </w:style>
  <w:style w:type="character" w:styleId="HTML3">
    <w:name w:val="HTML Cite"/>
    <w:basedOn w:val="a1"/>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qFormat/>
    <w:rPr>
      <w:b/>
    </w:rPr>
  </w:style>
  <w:style w:type="character" w:styleId="a8">
    <w:name w:val="FollowedHyperlink"/>
    <w:basedOn w:val="a1"/>
    <w:qFormat/>
    <w:rPr>
      <w:color w:val="333333"/>
      <w:u w:val="none"/>
    </w:rPr>
  </w:style>
  <w:style w:type="character" w:styleId="a9">
    <w:name w:val="Emphasis"/>
    <w:basedOn w:val="a1"/>
    <w:qFormat/>
    <w:rPr>
      <w:i/>
    </w:rPr>
  </w:style>
  <w:style w:type="character" w:styleId="HTML">
    <w:name w:val="HTML Definition"/>
    <w:basedOn w:val="a1"/>
    <w:qFormat/>
    <w:rPr>
      <w:i/>
    </w:rPr>
  </w:style>
  <w:style w:type="character" w:styleId="HTML0">
    <w:name w:val="HTML Acronym"/>
    <w:basedOn w:val="a1"/>
    <w:qFormat/>
  </w:style>
  <w:style w:type="character" w:styleId="HTML1">
    <w:name w:val="HTML Variable"/>
    <w:basedOn w:val="a1"/>
    <w:qFormat/>
    <w:rPr>
      <w:i/>
    </w:rPr>
  </w:style>
  <w:style w:type="character" w:styleId="aa">
    <w:name w:val="Hyperlink"/>
    <w:basedOn w:val="a1"/>
    <w:qFormat/>
    <w:rPr>
      <w:color w:val="333333"/>
      <w:u w:val="none"/>
    </w:rPr>
  </w:style>
  <w:style w:type="character" w:styleId="HTML2">
    <w:name w:val="HTML Code"/>
    <w:basedOn w:val="a1"/>
    <w:qFormat/>
    <w:rPr>
      <w:rFonts w:ascii="Courier New" w:hAnsi="Courier New"/>
      <w:sz w:val="20"/>
    </w:rPr>
  </w:style>
  <w:style w:type="character" w:styleId="HTML3">
    <w:name w:val="HTML Cite"/>
    <w:basedOn w:val="a1"/>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2626</Words>
  <Characters>84</Characters>
  <Application>Microsoft Office Word</Application>
  <DocSecurity>0</DocSecurity>
  <Lines>1</Lines>
  <Paragraphs>5</Paragraphs>
  <ScaleCrop>false</ScaleCrop>
  <Company>兰州石化职业技术学院</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蔡建刚</cp:lastModifiedBy>
  <cp:revision>3</cp:revision>
  <cp:lastPrinted>2020-05-28T06:37:00Z</cp:lastPrinted>
  <dcterms:created xsi:type="dcterms:W3CDTF">2020-06-03T08:57:00Z</dcterms:created>
  <dcterms:modified xsi:type="dcterms:W3CDTF">2020-06-03T08:57:00Z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