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</w:t>
      </w:r>
      <w:r>
        <w:rPr>
          <w:rFonts w:ascii="仿宋" w:hAnsi="仿宋" w:eastAsia="仿宋" w:cs="仿宋"/>
          <w:spacing w:val="-5"/>
          <w:sz w:val="31"/>
          <w:szCs w:val="31"/>
        </w:rPr>
        <w:t>件：</w:t>
      </w:r>
    </w:p>
    <w:p>
      <w:pPr>
        <w:spacing w:before="277" w:line="226" w:lineRule="auto"/>
        <w:ind w:left="29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年全国高职高专党委书记论坛学术委员会论文推荐表</w:t>
      </w:r>
    </w:p>
    <w:p>
      <w:pPr>
        <w:spacing w:line="112" w:lineRule="exact"/>
      </w:pPr>
    </w:p>
    <w:tbl>
      <w:tblPr>
        <w:tblStyle w:val="4"/>
        <w:tblW w:w="14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874"/>
        <w:gridCol w:w="1080"/>
        <w:gridCol w:w="1439"/>
        <w:gridCol w:w="1170"/>
        <w:gridCol w:w="1641"/>
        <w:gridCol w:w="1357"/>
        <w:gridCol w:w="1704"/>
        <w:gridCol w:w="1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978" w:type="dxa"/>
            <w:gridSpan w:val="2"/>
            <w:tcBorders>
              <w:right w:val="nil"/>
            </w:tcBorders>
            <w:vAlign w:val="top"/>
          </w:tcPr>
          <w:p>
            <w:pPr>
              <w:spacing w:before="218" w:line="227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(签章)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  <w:tc>
          <w:tcPr>
            <w:tcW w:w="10106" w:type="dxa"/>
            <w:gridSpan w:val="7"/>
            <w:tcBorders>
              <w:left w:val="nil"/>
            </w:tcBorders>
            <w:vAlign w:val="top"/>
          </w:tcPr>
          <w:p>
            <w:pPr>
              <w:spacing w:before="217" w:line="228" w:lineRule="auto"/>
              <w:ind w:left="6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04" w:type="dxa"/>
            <w:vAlign w:val="top"/>
          </w:tcPr>
          <w:p>
            <w:pPr>
              <w:spacing w:before="213" w:line="230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</w:tc>
        <w:tc>
          <w:tcPr>
            <w:tcW w:w="3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spacing w:before="213" w:line="230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系电话</w:t>
            </w:r>
          </w:p>
        </w:tc>
        <w:tc>
          <w:tcPr>
            <w:tcW w:w="28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>
            <w:pPr>
              <w:spacing w:before="213" w:line="23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系地址</w:t>
            </w:r>
          </w:p>
        </w:tc>
        <w:tc>
          <w:tcPr>
            <w:tcW w:w="34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04" w:type="dxa"/>
            <w:vAlign w:val="top"/>
          </w:tcPr>
          <w:p>
            <w:pPr>
              <w:spacing w:before="223" w:line="22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874" w:type="dxa"/>
            <w:vAlign w:val="top"/>
          </w:tcPr>
          <w:p>
            <w:pPr>
              <w:spacing w:before="223" w:line="230" w:lineRule="auto"/>
              <w:ind w:left="10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论文题目</w:t>
            </w:r>
          </w:p>
        </w:tc>
        <w:tc>
          <w:tcPr>
            <w:tcW w:w="1080" w:type="dxa"/>
            <w:vAlign w:val="top"/>
          </w:tcPr>
          <w:p>
            <w:pPr>
              <w:spacing w:before="223" w:line="228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</w:t>
            </w:r>
          </w:p>
        </w:tc>
        <w:tc>
          <w:tcPr>
            <w:tcW w:w="1439" w:type="dxa"/>
            <w:vAlign w:val="top"/>
          </w:tcPr>
          <w:p>
            <w:pPr>
              <w:spacing w:before="223" w:line="227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荐组别</w:t>
            </w:r>
          </w:p>
        </w:tc>
        <w:tc>
          <w:tcPr>
            <w:tcW w:w="1170" w:type="dxa"/>
            <w:vAlign w:val="top"/>
          </w:tcPr>
          <w:p>
            <w:pPr>
              <w:spacing w:before="223" w:line="227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章查重率</w:t>
            </w:r>
          </w:p>
        </w:tc>
        <w:tc>
          <w:tcPr>
            <w:tcW w:w="2998" w:type="dxa"/>
            <w:gridSpan w:val="2"/>
            <w:vAlign w:val="top"/>
          </w:tcPr>
          <w:p>
            <w:pPr>
              <w:spacing w:before="67" w:line="258" w:lineRule="auto"/>
              <w:ind w:left="874" w:right="442" w:hanging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位科研机构是否推荐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项选择打√</w:t>
            </w:r>
          </w:p>
        </w:tc>
        <w:tc>
          <w:tcPr>
            <w:tcW w:w="3419" w:type="dxa"/>
            <w:gridSpan w:val="2"/>
            <w:vAlign w:val="top"/>
          </w:tcPr>
          <w:p>
            <w:pPr>
              <w:spacing w:before="67" w:line="258" w:lineRule="auto"/>
              <w:ind w:left="1083" w:right="444" w:hanging="6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位党委职能部门是否推荐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项选择打√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spacing w:before="216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357" w:type="dxa"/>
            <w:vAlign w:val="top"/>
          </w:tcPr>
          <w:p>
            <w:pPr>
              <w:spacing w:before="216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04" w:type="dxa"/>
            <w:vAlign w:val="top"/>
          </w:tcPr>
          <w:p>
            <w:pPr>
              <w:spacing w:before="216" w:line="231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15" w:type="dxa"/>
            <w:vAlign w:val="top"/>
          </w:tcPr>
          <w:p>
            <w:pPr>
              <w:spacing w:before="216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spacing w:before="215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357" w:type="dxa"/>
            <w:vAlign w:val="top"/>
          </w:tcPr>
          <w:p>
            <w:pPr>
              <w:spacing w:before="215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04" w:type="dxa"/>
            <w:vAlign w:val="top"/>
          </w:tcPr>
          <w:p>
            <w:pPr>
              <w:spacing w:before="215" w:line="231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15" w:type="dxa"/>
            <w:vAlign w:val="top"/>
          </w:tcPr>
          <w:p>
            <w:pPr>
              <w:spacing w:before="215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spacing w:before="217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357" w:type="dxa"/>
            <w:vAlign w:val="top"/>
          </w:tcPr>
          <w:p>
            <w:pPr>
              <w:spacing w:before="217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04" w:type="dxa"/>
            <w:vAlign w:val="top"/>
          </w:tcPr>
          <w:p>
            <w:pPr>
              <w:spacing w:before="217" w:line="231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15" w:type="dxa"/>
            <w:vAlign w:val="top"/>
          </w:tcPr>
          <w:p>
            <w:pPr>
              <w:spacing w:before="217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spacing w:before="217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357" w:type="dxa"/>
            <w:vAlign w:val="top"/>
          </w:tcPr>
          <w:p>
            <w:pPr>
              <w:spacing w:before="217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04" w:type="dxa"/>
            <w:vAlign w:val="top"/>
          </w:tcPr>
          <w:p>
            <w:pPr>
              <w:spacing w:before="217" w:line="231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15" w:type="dxa"/>
            <w:vAlign w:val="top"/>
          </w:tcPr>
          <w:p>
            <w:pPr>
              <w:spacing w:before="217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spacing w:before="216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357" w:type="dxa"/>
            <w:vAlign w:val="top"/>
          </w:tcPr>
          <w:p>
            <w:pPr>
              <w:spacing w:before="216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04" w:type="dxa"/>
            <w:vAlign w:val="top"/>
          </w:tcPr>
          <w:p>
            <w:pPr>
              <w:spacing w:before="216" w:line="231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15" w:type="dxa"/>
            <w:vAlign w:val="top"/>
          </w:tcPr>
          <w:p>
            <w:pPr>
              <w:spacing w:before="216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641" w:type="dxa"/>
            <w:vAlign w:val="top"/>
          </w:tcPr>
          <w:p>
            <w:pPr>
              <w:spacing w:before="219" w:line="231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357" w:type="dxa"/>
            <w:vAlign w:val="top"/>
          </w:tcPr>
          <w:p>
            <w:pPr>
              <w:spacing w:before="219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04" w:type="dxa"/>
            <w:vAlign w:val="top"/>
          </w:tcPr>
          <w:p>
            <w:pPr>
              <w:spacing w:before="219" w:line="231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  <w:tc>
          <w:tcPr>
            <w:tcW w:w="1715" w:type="dxa"/>
            <w:vAlign w:val="top"/>
          </w:tcPr>
          <w:p>
            <w:pPr>
              <w:spacing w:before="219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</w:p>
        </w:tc>
      </w:tr>
    </w:tbl>
    <w:p>
      <w:pPr>
        <w:spacing w:before="57" w:line="232" w:lineRule="auto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注</w:t>
      </w:r>
      <w:r>
        <w:rPr>
          <w:rFonts w:ascii="宋体" w:hAnsi="宋体" w:eastAsia="宋体" w:cs="宋体"/>
          <w:spacing w:val="13"/>
          <w:sz w:val="20"/>
          <w:szCs w:val="20"/>
        </w:rPr>
        <w:t>：</w:t>
      </w:r>
      <w:r>
        <w:rPr>
          <w:rFonts w:ascii="宋体" w:hAnsi="宋体" w:eastAsia="宋体" w:cs="宋体"/>
          <w:spacing w:val="8"/>
          <w:sz w:val="20"/>
          <w:szCs w:val="20"/>
        </w:rPr>
        <w:t>1.单位科研机构对论文的学术性进行把关；</w:t>
      </w:r>
    </w:p>
    <w:p>
      <w:pPr>
        <w:spacing w:before="61" w:line="312" w:lineRule="exact"/>
        <w:ind w:left="4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position w:val="7"/>
          <w:sz w:val="20"/>
          <w:szCs w:val="20"/>
        </w:rPr>
        <w:t>2</w:t>
      </w:r>
      <w:r>
        <w:rPr>
          <w:rFonts w:ascii="宋体" w:hAnsi="宋体" w:eastAsia="宋体" w:cs="宋体"/>
          <w:spacing w:val="11"/>
          <w:position w:val="7"/>
          <w:sz w:val="20"/>
          <w:szCs w:val="20"/>
        </w:rPr>
        <w:t>.</w:t>
      </w:r>
      <w:r>
        <w:rPr>
          <w:rFonts w:ascii="宋体" w:hAnsi="宋体" w:eastAsia="宋体" w:cs="宋体"/>
          <w:spacing w:val="8"/>
          <w:position w:val="7"/>
          <w:sz w:val="20"/>
          <w:szCs w:val="20"/>
        </w:rPr>
        <w:t>单位党委职能部门对论文的观点进行审核把关；</w:t>
      </w:r>
    </w:p>
    <w:p>
      <w:pPr>
        <w:spacing w:line="269" w:lineRule="exact"/>
        <w:ind w:left="452"/>
        <w:rPr>
          <w:rFonts w:ascii="Arial"/>
          <w:sz w:val="21"/>
        </w:rPr>
      </w:pPr>
      <w:r>
        <w:rPr>
          <w:rFonts w:ascii="宋体" w:hAnsi="宋体" w:eastAsia="宋体" w:cs="宋体"/>
          <w:spacing w:val="11"/>
          <w:position w:val="1"/>
          <w:sz w:val="20"/>
          <w:szCs w:val="20"/>
        </w:rPr>
        <w:t>3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.表格不够可添加。</w:t>
      </w:r>
    </w:p>
    <w:sectPr>
      <w:headerReference r:id="rId5" w:type="default"/>
      <w:footerReference r:id="rId6" w:type="default"/>
      <w:pgSz w:w="16839" w:h="11906" w:orient="landscape"/>
      <w:pgMar w:top="1015" w:right="0" w:bottom="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ZiMmY4ODg5YjQ5NWJjNTYzYzY4ODMzOTg0YmUyNzUifQ=="/>
  </w:docVars>
  <w:rsids>
    <w:rsidRoot w:val="00000000"/>
    <w:rsid w:val="0B786794"/>
    <w:rsid w:val="18EF257D"/>
    <w:rsid w:val="260E1FAF"/>
    <w:rsid w:val="37C43893"/>
    <w:rsid w:val="492E1CFA"/>
    <w:rsid w:val="4DAB3814"/>
    <w:rsid w:val="539742CF"/>
    <w:rsid w:val="5E6B113F"/>
    <w:rsid w:val="6AEA5EC8"/>
    <w:rsid w:val="71AF5789"/>
    <w:rsid w:val="73A91F72"/>
    <w:rsid w:val="76544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212</Characters>
  <TotalTime>12</TotalTime>
  <ScaleCrop>false</ScaleCrop>
  <LinksUpToDate>false</LinksUpToDate>
  <CharactersWithSpaces>251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2023-06-02T17:29:00Z</dcterms:created>
  <dc:creator>王丹</dc:creator>
  <cp:lastModifiedBy>云朵朵的朵朵云</cp:lastModifiedBy>
  <dcterms:modified xsi:type="dcterms:W3CDTF">2023-06-26T06:34:58Z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2023-06-09T16:34:28Z</vt:filetime>
  </property>
  <property fmtid="{D5CDD505-2E9C-101B-9397-08002B2CF9AE}" pid="4" name="KSOProductBuildVer">
    <vt:lpwstr>2052-11.1.0.14309</vt:lpwstr>
  </property>
  <property fmtid="{D5CDD505-2E9C-101B-9397-08002B2CF9AE}" pid="5" name="ICV">
    <vt:lpwstr>587AE4136A654F2D9B60A40EF9FDAC7B_13</vt:lpwstr>
  </property>
</Properties>
</file>